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C879C" w14:textId="160EFB0C" w:rsidR="008706C2" w:rsidRPr="00A45F59" w:rsidRDefault="00A45F59" w:rsidP="00A45F59">
      <w:pPr>
        <w:pStyle w:val="Default"/>
        <w:jc w:val="center"/>
        <w:rPr>
          <w:b/>
        </w:rPr>
      </w:pPr>
      <w:bookmarkStart w:id="0" w:name="_GoBack"/>
      <w:bookmarkEnd w:id="0"/>
      <w:r w:rsidRPr="00A45F59">
        <w:rPr>
          <w:b/>
        </w:rPr>
        <w:t>ТИПОВАЯ ФОРМА СОГЛАШЕНИЯ</w:t>
      </w:r>
    </w:p>
    <w:p w14:paraId="679F97A0" w14:textId="45D2F051" w:rsidR="00171E04" w:rsidRDefault="00171E04" w:rsidP="00171E04">
      <w:pPr>
        <w:pStyle w:val="Default"/>
        <w:jc w:val="center"/>
        <w:rPr>
          <w:b/>
          <w:bCs/>
        </w:rPr>
      </w:pPr>
      <w:r w:rsidRPr="00A45F59">
        <w:rPr>
          <w:b/>
          <w:bCs/>
        </w:rPr>
        <w:t xml:space="preserve">ОБ </w:t>
      </w:r>
      <w:r w:rsidR="003024F5" w:rsidRPr="00A45F59">
        <w:rPr>
          <w:b/>
          <w:bCs/>
        </w:rPr>
        <w:t>ИСПОЛЬЗОВАНИИ АНАЛОГА СОБСТВЕННОРУЧНОЙ ПОДПИСИ</w:t>
      </w:r>
    </w:p>
    <w:p w14:paraId="485A337C" w14:textId="4775F0A4" w:rsidR="00A45F59" w:rsidRDefault="00A45F59" w:rsidP="00171E04">
      <w:pPr>
        <w:pStyle w:val="Default"/>
        <w:jc w:val="center"/>
        <w:rPr>
          <w:b/>
          <w:bCs/>
        </w:rPr>
      </w:pPr>
    </w:p>
    <w:p w14:paraId="129DA031" w14:textId="4A8DC324" w:rsidR="00A45F59" w:rsidRPr="00A45F59" w:rsidRDefault="00A45F59" w:rsidP="00A45F59">
      <w:pPr>
        <w:pStyle w:val="Default"/>
        <w:rPr>
          <w:bCs/>
        </w:rPr>
      </w:pPr>
      <w:r w:rsidRPr="00A45F59">
        <w:rPr>
          <w:bCs/>
        </w:rPr>
        <w:t xml:space="preserve">Город </w:t>
      </w:r>
      <w:r>
        <w:rPr>
          <w:bCs/>
        </w:rPr>
        <w:t xml:space="preserve">                                                                                                                                         </w:t>
      </w:r>
      <w:r w:rsidRPr="00A45F59">
        <w:rPr>
          <w:bCs/>
        </w:rPr>
        <w:t>дата</w:t>
      </w:r>
    </w:p>
    <w:p w14:paraId="7088D267" w14:textId="77777777" w:rsidR="00171E04" w:rsidRDefault="00171E04" w:rsidP="00171E04">
      <w:pPr>
        <w:pStyle w:val="Default"/>
        <w:jc w:val="both"/>
        <w:rPr>
          <w:sz w:val="23"/>
          <w:szCs w:val="23"/>
        </w:rPr>
      </w:pPr>
    </w:p>
    <w:p w14:paraId="37B4EE2B" w14:textId="17913920" w:rsidR="00171E04" w:rsidRDefault="00A45F59" w:rsidP="00AA6523">
      <w:pPr>
        <w:pStyle w:val="Default"/>
        <w:jc w:val="both"/>
        <w:rPr>
          <w:sz w:val="23"/>
          <w:szCs w:val="23"/>
        </w:rPr>
      </w:pPr>
      <w:r>
        <w:rPr>
          <w:sz w:val="23"/>
          <w:szCs w:val="23"/>
        </w:rPr>
        <w:t xml:space="preserve">                </w:t>
      </w:r>
      <w:r w:rsidR="00AA6523" w:rsidRPr="00AA6523">
        <w:rPr>
          <w:sz w:val="23"/>
          <w:szCs w:val="23"/>
        </w:rPr>
        <w:t xml:space="preserve">Настоящее Соглашение </w:t>
      </w:r>
      <w:r>
        <w:rPr>
          <w:sz w:val="23"/>
          <w:szCs w:val="23"/>
        </w:rPr>
        <w:t>регламентирует отношения</w:t>
      </w:r>
      <w:r w:rsidR="00AA6523" w:rsidRPr="00AA6523">
        <w:rPr>
          <w:sz w:val="23"/>
          <w:szCs w:val="23"/>
        </w:rPr>
        <w:t xml:space="preserve"> использования аналога собственноручной подписи</w:t>
      </w:r>
      <w:r>
        <w:rPr>
          <w:sz w:val="23"/>
          <w:szCs w:val="23"/>
        </w:rPr>
        <w:t xml:space="preserve"> </w:t>
      </w:r>
      <w:r w:rsidR="00AA6523" w:rsidRPr="00AA6523">
        <w:rPr>
          <w:sz w:val="23"/>
          <w:szCs w:val="23"/>
        </w:rPr>
        <w:t xml:space="preserve">(АСП) в </w:t>
      </w:r>
      <w:r>
        <w:rPr>
          <w:sz w:val="23"/>
          <w:szCs w:val="23"/>
        </w:rPr>
        <w:t xml:space="preserve">ходе заключения договоров потребительского микрозайма (далее-Договор займа) и </w:t>
      </w:r>
      <w:r w:rsidR="00AA6523" w:rsidRPr="00AA6523">
        <w:rPr>
          <w:sz w:val="23"/>
          <w:szCs w:val="23"/>
        </w:rPr>
        <w:t xml:space="preserve">обмена документами </w:t>
      </w:r>
      <w:r>
        <w:rPr>
          <w:sz w:val="23"/>
          <w:szCs w:val="23"/>
        </w:rPr>
        <w:t xml:space="preserve">в рамках исполнения и/или изменения обязательств по заключенным Договорам займа </w:t>
      </w:r>
      <w:r w:rsidR="00AA6523" w:rsidRPr="00AA6523">
        <w:rPr>
          <w:sz w:val="23"/>
          <w:szCs w:val="23"/>
        </w:rPr>
        <w:t xml:space="preserve">между </w:t>
      </w:r>
      <w:r>
        <w:rPr>
          <w:sz w:val="23"/>
          <w:szCs w:val="23"/>
        </w:rPr>
        <w:t>Обществом с ограниченной ответственностью « Микрокредитная компания</w:t>
      </w:r>
      <w:r w:rsidR="00AA6523" w:rsidRPr="00AA6523">
        <w:rPr>
          <w:sz w:val="23"/>
          <w:szCs w:val="23"/>
        </w:rPr>
        <w:t xml:space="preserve"> «</w:t>
      </w:r>
      <w:r w:rsidR="00AA6523">
        <w:rPr>
          <w:sz w:val="23"/>
          <w:szCs w:val="23"/>
        </w:rPr>
        <w:t>Гамаль СПб</w:t>
      </w:r>
      <w:r w:rsidR="00AA6523" w:rsidRPr="00AA6523">
        <w:rPr>
          <w:sz w:val="23"/>
          <w:szCs w:val="23"/>
        </w:rPr>
        <w:t>»</w:t>
      </w:r>
      <w:r>
        <w:rPr>
          <w:sz w:val="23"/>
          <w:szCs w:val="23"/>
        </w:rPr>
        <w:t>, регистрационный номер записи в государственном реестре микрофинансовых организаций № 1703140008368 от 19.07.2017г.</w:t>
      </w:r>
      <w:r w:rsidR="00743194">
        <w:rPr>
          <w:sz w:val="23"/>
          <w:szCs w:val="23"/>
        </w:rPr>
        <w:t xml:space="preserve">, ОГРН </w:t>
      </w:r>
      <w:r w:rsidR="00743194" w:rsidRPr="00743194">
        <w:rPr>
          <w:sz w:val="23"/>
          <w:szCs w:val="23"/>
        </w:rPr>
        <w:t>1177847184844</w:t>
      </w:r>
      <w:r w:rsidR="00743194">
        <w:rPr>
          <w:sz w:val="23"/>
          <w:szCs w:val="23"/>
        </w:rPr>
        <w:t xml:space="preserve">, ИНН </w:t>
      </w:r>
      <w:r w:rsidR="00743194" w:rsidRPr="00743194">
        <w:rPr>
          <w:sz w:val="23"/>
          <w:szCs w:val="23"/>
        </w:rPr>
        <w:t>7801332709</w:t>
      </w:r>
      <w:r w:rsidR="00743194">
        <w:rPr>
          <w:sz w:val="23"/>
          <w:szCs w:val="23"/>
        </w:rPr>
        <w:t xml:space="preserve">, КПП </w:t>
      </w:r>
      <w:r w:rsidR="00743194" w:rsidRPr="00743194">
        <w:rPr>
          <w:sz w:val="23"/>
          <w:szCs w:val="23"/>
        </w:rPr>
        <w:t>780101001</w:t>
      </w:r>
      <w:r w:rsidR="00743194">
        <w:rPr>
          <w:sz w:val="23"/>
          <w:szCs w:val="23"/>
        </w:rPr>
        <w:t xml:space="preserve">, </w:t>
      </w:r>
      <w:r w:rsidR="00743194" w:rsidRPr="00743194">
        <w:rPr>
          <w:sz w:val="23"/>
          <w:szCs w:val="23"/>
        </w:rPr>
        <w:t>Юридический адрес: 199226, г. Санкт-Петербург, ул. Кораблестроителей, д. 16, корп. 3, литер А, помещение 9Н.</w:t>
      </w:r>
      <w:r w:rsidR="00743194">
        <w:rPr>
          <w:sz w:val="23"/>
          <w:szCs w:val="23"/>
        </w:rPr>
        <w:t>,</w:t>
      </w:r>
      <w:r w:rsidR="00AA6523" w:rsidRPr="00AA6523">
        <w:rPr>
          <w:sz w:val="23"/>
          <w:szCs w:val="23"/>
        </w:rPr>
        <w:t xml:space="preserve"> (</w:t>
      </w:r>
      <w:r w:rsidR="00743194">
        <w:rPr>
          <w:sz w:val="23"/>
          <w:szCs w:val="23"/>
        </w:rPr>
        <w:t>далее-</w:t>
      </w:r>
      <w:r w:rsidR="00AA6523">
        <w:rPr>
          <w:sz w:val="23"/>
          <w:szCs w:val="23"/>
        </w:rPr>
        <w:t xml:space="preserve">«Общество», </w:t>
      </w:r>
      <w:r w:rsidR="00AA6523" w:rsidRPr="00AA6523">
        <w:rPr>
          <w:sz w:val="23"/>
          <w:szCs w:val="23"/>
        </w:rPr>
        <w:t>«Займодавец»)</w:t>
      </w:r>
      <w:r w:rsidR="00743194">
        <w:rPr>
          <w:sz w:val="23"/>
          <w:szCs w:val="23"/>
        </w:rPr>
        <w:t>, с одной стороны,</w:t>
      </w:r>
      <w:r w:rsidR="00AA6523" w:rsidRPr="00AA6523">
        <w:rPr>
          <w:sz w:val="23"/>
          <w:szCs w:val="23"/>
        </w:rPr>
        <w:t xml:space="preserve"> и</w:t>
      </w:r>
      <w:r w:rsidR="00AA6523">
        <w:rPr>
          <w:sz w:val="23"/>
          <w:szCs w:val="23"/>
        </w:rPr>
        <w:t xml:space="preserve"> </w:t>
      </w:r>
      <w:r w:rsidR="00AA6523" w:rsidRPr="00AA6523">
        <w:rPr>
          <w:sz w:val="23"/>
          <w:szCs w:val="23"/>
        </w:rPr>
        <w:t>пользователем («Заемщиком»)</w:t>
      </w:r>
      <w:r w:rsidR="00743194">
        <w:rPr>
          <w:sz w:val="23"/>
          <w:szCs w:val="23"/>
        </w:rPr>
        <w:t xml:space="preserve"> гражданином РФ_______________, паспорт РФ серия_____№_________, адрес регистрации__________________________, с другой стороны.</w:t>
      </w:r>
      <w:r w:rsidR="00AA6523" w:rsidRPr="00AA6523">
        <w:rPr>
          <w:sz w:val="23"/>
          <w:szCs w:val="23"/>
        </w:rPr>
        <w:t xml:space="preserve"> </w:t>
      </w:r>
    </w:p>
    <w:p w14:paraId="3321AE34" w14:textId="394939DF" w:rsidR="00171E04" w:rsidRDefault="00171E04" w:rsidP="00743194">
      <w:pPr>
        <w:pStyle w:val="Default"/>
        <w:rPr>
          <w:sz w:val="23"/>
          <w:szCs w:val="23"/>
        </w:rPr>
      </w:pPr>
      <w:r>
        <w:rPr>
          <w:b/>
          <w:bCs/>
          <w:sz w:val="23"/>
          <w:szCs w:val="23"/>
        </w:rPr>
        <w:t>ТЕРМИНЫ И ОПРЕДЕЛЕНИЯ</w:t>
      </w:r>
    </w:p>
    <w:p w14:paraId="2E24DEC7" w14:textId="77777777" w:rsidR="00171E04" w:rsidRDefault="00171E04" w:rsidP="00171E04">
      <w:pPr>
        <w:pStyle w:val="Default"/>
        <w:jc w:val="both"/>
        <w:rPr>
          <w:sz w:val="23"/>
          <w:szCs w:val="23"/>
        </w:rPr>
      </w:pPr>
      <w:r>
        <w:rPr>
          <w:sz w:val="23"/>
          <w:szCs w:val="23"/>
        </w:rPr>
        <w:t xml:space="preserve">Перечисленные в настоящем пункте и используемые в настоящем Соглашении термины и выражения имеют следующее значение: </w:t>
      </w:r>
    </w:p>
    <w:p w14:paraId="5783429F" w14:textId="77777777" w:rsidR="00171E04" w:rsidRDefault="00171E04" w:rsidP="00171E04">
      <w:pPr>
        <w:pStyle w:val="Default"/>
        <w:spacing w:after="27"/>
        <w:jc w:val="both"/>
        <w:rPr>
          <w:sz w:val="23"/>
          <w:szCs w:val="23"/>
        </w:rPr>
      </w:pPr>
      <w:r>
        <w:rPr>
          <w:b/>
          <w:bCs/>
          <w:sz w:val="23"/>
          <w:szCs w:val="23"/>
        </w:rPr>
        <w:t xml:space="preserve">1. </w:t>
      </w:r>
      <w:r w:rsidRPr="00AA6523">
        <w:rPr>
          <w:b/>
          <w:sz w:val="23"/>
          <w:szCs w:val="23"/>
        </w:rPr>
        <w:t>«АСП»</w:t>
      </w:r>
      <w:r>
        <w:rPr>
          <w:sz w:val="23"/>
          <w:szCs w:val="23"/>
        </w:rPr>
        <w:t xml:space="preserve"> - аналог собственноручной подписи, в качестве которого рассматривается простая электронная подпись, формируемая в соответствии с требованиями настоящего Соглашения и законодательства Российской Федерации. </w:t>
      </w:r>
    </w:p>
    <w:p w14:paraId="619FAECB" w14:textId="78C55A41" w:rsidR="00171E04" w:rsidRDefault="00171E04" w:rsidP="00171E04">
      <w:pPr>
        <w:pStyle w:val="Default"/>
        <w:spacing w:after="27"/>
        <w:jc w:val="both"/>
        <w:rPr>
          <w:sz w:val="23"/>
          <w:szCs w:val="23"/>
        </w:rPr>
      </w:pPr>
      <w:r>
        <w:rPr>
          <w:b/>
          <w:bCs/>
          <w:sz w:val="23"/>
          <w:szCs w:val="23"/>
        </w:rPr>
        <w:t xml:space="preserve">2. </w:t>
      </w:r>
      <w:r w:rsidRPr="00AA6523">
        <w:rPr>
          <w:b/>
          <w:sz w:val="23"/>
          <w:szCs w:val="23"/>
        </w:rPr>
        <w:t>«Договор займа»</w:t>
      </w:r>
      <w:r>
        <w:rPr>
          <w:sz w:val="23"/>
          <w:szCs w:val="23"/>
        </w:rPr>
        <w:t xml:space="preserve"> - договор потребительского займа (микрозайма), заключенный между </w:t>
      </w:r>
      <w:r w:rsidR="00AA6523">
        <w:rPr>
          <w:sz w:val="23"/>
          <w:szCs w:val="23"/>
        </w:rPr>
        <w:t>Займодавцем</w:t>
      </w:r>
      <w:r>
        <w:rPr>
          <w:sz w:val="23"/>
          <w:szCs w:val="23"/>
        </w:rPr>
        <w:t xml:space="preserve"> и Заёмщиком. Порядок заключения Договора займа регулируется Правилами (общие условия) предоставления микрозаймов </w:t>
      </w:r>
      <w:r w:rsidR="00684297">
        <w:rPr>
          <w:sz w:val="23"/>
          <w:szCs w:val="23"/>
        </w:rPr>
        <w:t xml:space="preserve">в </w:t>
      </w:r>
      <w:r w:rsidR="00AA6523" w:rsidRPr="00AA6523">
        <w:rPr>
          <w:sz w:val="23"/>
          <w:szCs w:val="23"/>
        </w:rPr>
        <w:t>ООО МКК «Гамаль СПб»</w:t>
      </w:r>
      <w:r>
        <w:rPr>
          <w:sz w:val="23"/>
          <w:szCs w:val="23"/>
        </w:rPr>
        <w:t xml:space="preserve">. Права и обязанности сторон Договора займа регулируются Индивидуальными условиями договора микрозайма и Общими условиями договора микрозайма с </w:t>
      </w:r>
      <w:r w:rsidR="00AA6523" w:rsidRPr="00AA6523">
        <w:rPr>
          <w:sz w:val="23"/>
          <w:szCs w:val="23"/>
        </w:rPr>
        <w:t>ООО МКК «Гамаль СПб»</w:t>
      </w:r>
      <w:r w:rsidR="00684297">
        <w:rPr>
          <w:sz w:val="23"/>
          <w:szCs w:val="23"/>
        </w:rPr>
        <w:t>.</w:t>
      </w:r>
      <w:r>
        <w:rPr>
          <w:sz w:val="23"/>
          <w:szCs w:val="23"/>
        </w:rPr>
        <w:t xml:space="preserve"> </w:t>
      </w:r>
    </w:p>
    <w:p w14:paraId="46018434" w14:textId="77777777" w:rsidR="00171E04" w:rsidRDefault="00171E04" w:rsidP="00171E04">
      <w:pPr>
        <w:pStyle w:val="Default"/>
        <w:spacing w:after="27"/>
        <w:jc w:val="both"/>
        <w:rPr>
          <w:sz w:val="23"/>
          <w:szCs w:val="23"/>
        </w:rPr>
      </w:pPr>
      <w:r>
        <w:rPr>
          <w:b/>
          <w:bCs/>
          <w:sz w:val="23"/>
          <w:szCs w:val="23"/>
        </w:rPr>
        <w:t xml:space="preserve">3. </w:t>
      </w:r>
      <w:r w:rsidRPr="00AA6523">
        <w:rPr>
          <w:b/>
          <w:sz w:val="23"/>
          <w:szCs w:val="23"/>
        </w:rPr>
        <w:t>«Заёмщик»</w:t>
      </w:r>
      <w:r>
        <w:rPr>
          <w:sz w:val="23"/>
          <w:szCs w:val="23"/>
        </w:rPr>
        <w:t xml:space="preserve"> - физическое лицо, имеющее намерение заключить, изменить, или расторгнуть Договор займа. </w:t>
      </w:r>
    </w:p>
    <w:p w14:paraId="43398C4B" w14:textId="77777777" w:rsidR="00171E04" w:rsidRDefault="00171E04" w:rsidP="00171E04">
      <w:pPr>
        <w:pStyle w:val="Default"/>
        <w:spacing w:after="27"/>
        <w:jc w:val="both"/>
        <w:rPr>
          <w:sz w:val="23"/>
          <w:szCs w:val="23"/>
        </w:rPr>
      </w:pPr>
      <w:r>
        <w:rPr>
          <w:b/>
          <w:bCs/>
          <w:sz w:val="23"/>
          <w:szCs w:val="23"/>
        </w:rPr>
        <w:t xml:space="preserve">4. </w:t>
      </w:r>
      <w:r w:rsidRPr="00AA6523">
        <w:rPr>
          <w:b/>
          <w:sz w:val="23"/>
          <w:szCs w:val="23"/>
        </w:rPr>
        <w:t>«Закон «Об электронной подписи»</w:t>
      </w:r>
      <w:r>
        <w:rPr>
          <w:sz w:val="23"/>
          <w:szCs w:val="23"/>
        </w:rPr>
        <w:t xml:space="preserve"> - Федеральный закон № 63-ФЗ от 06.04.2011 «Об электронной подписи» в актуальной редакции. </w:t>
      </w:r>
    </w:p>
    <w:p w14:paraId="11C7E514" w14:textId="35BE02B2" w:rsidR="00171E04" w:rsidRDefault="00171E04" w:rsidP="00171E04">
      <w:pPr>
        <w:pStyle w:val="Default"/>
        <w:spacing w:after="27"/>
        <w:jc w:val="both"/>
        <w:rPr>
          <w:sz w:val="23"/>
          <w:szCs w:val="23"/>
        </w:rPr>
      </w:pPr>
      <w:r>
        <w:rPr>
          <w:b/>
          <w:bCs/>
          <w:sz w:val="23"/>
          <w:szCs w:val="23"/>
        </w:rPr>
        <w:t xml:space="preserve">5. </w:t>
      </w:r>
      <w:r w:rsidRPr="00AA6523">
        <w:rPr>
          <w:b/>
          <w:sz w:val="23"/>
          <w:szCs w:val="23"/>
        </w:rPr>
        <w:t>«Зарегистрированный номер»</w:t>
      </w:r>
      <w:r>
        <w:rPr>
          <w:sz w:val="23"/>
          <w:szCs w:val="23"/>
        </w:rPr>
        <w:t xml:space="preserve"> - номер мобильного телефона Заёмщика, указанный и подтверждённый Заёмщиком в процессе Регистрации либо в ходе последующего изменения данных в соответствии с установленной процедурой. </w:t>
      </w:r>
    </w:p>
    <w:p w14:paraId="557A35CA" w14:textId="2CE84C81" w:rsidR="00AA6523" w:rsidRDefault="00AA6523" w:rsidP="00AA6523">
      <w:pPr>
        <w:pStyle w:val="Default"/>
        <w:spacing w:after="27"/>
        <w:jc w:val="both"/>
        <w:rPr>
          <w:sz w:val="23"/>
          <w:szCs w:val="23"/>
        </w:rPr>
      </w:pPr>
      <w:r w:rsidRPr="00AA6523">
        <w:rPr>
          <w:b/>
          <w:sz w:val="23"/>
          <w:szCs w:val="23"/>
        </w:rPr>
        <w:t>6. Анкета-Заявка</w:t>
      </w:r>
      <w:r w:rsidRPr="00AA6523">
        <w:rPr>
          <w:sz w:val="23"/>
          <w:szCs w:val="23"/>
        </w:rPr>
        <w:t xml:space="preserve"> – электронный документ, содержащий информацию о Заемщике,</w:t>
      </w:r>
      <w:r>
        <w:rPr>
          <w:sz w:val="23"/>
          <w:szCs w:val="23"/>
        </w:rPr>
        <w:t xml:space="preserve"> </w:t>
      </w:r>
      <w:r w:rsidRPr="00AA6523">
        <w:rPr>
          <w:sz w:val="23"/>
          <w:szCs w:val="23"/>
        </w:rPr>
        <w:t>предоставленную им в ходе Регистрации на Сайте, а также содержащий заявку на предоставление</w:t>
      </w:r>
      <w:r>
        <w:rPr>
          <w:sz w:val="23"/>
          <w:szCs w:val="23"/>
        </w:rPr>
        <w:t xml:space="preserve"> </w:t>
      </w:r>
      <w:r w:rsidRPr="00AA6523">
        <w:rPr>
          <w:sz w:val="23"/>
          <w:szCs w:val="23"/>
        </w:rPr>
        <w:t>потребительского займа, форма которой размещена на официальном сайте Займодавца в Личном</w:t>
      </w:r>
      <w:r>
        <w:rPr>
          <w:sz w:val="23"/>
          <w:szCs w:val="23"/>
        </w:rPr>
        <w:t xml:space="preserve"> </w:t>
      </w:r>
      <w:r w:rsidRPr="00AA6523">
        <w:rPr>
          <w:sz w:val="23"/>
          <w:szCs w:val="23"/>
        </w:rPr>
        <w:t>кабинете, сформированная Заемщиком с использованием Личного кабинета, и содержащее</w:t>
      </w:r>
      <w:r>
        <w:rPr>
          <w:sz w:val="23"/>
          <w:szCs w:val="23"/>
        </w:rPr>
        <w:t xml:space="preserve"> </w:t>
      </w:r>
      <w:r w:rsidRPr="00AA6523">
        <w:rPr>
          <w:sz w:val="23"/>
          <w:szCs w:val="23"/>
        </w:rPr>
        <w:t>информацию, необходимую Займодавцу для принятия решения о заключении Договора займа</w:t>
      </w:r>
    </w:p>
    <w:p w14:paraId="28444D98" w14:textId="4E2A9C11" w:rsidR="00171E04" w:rsidRPr="00171E04" w:rsidRDefault="00171E04" w:rsidP="00171E04">
      <w:pPr>
        <w:spacing w:after="0" w:line="240" w:lineRule="auto"/>
        <w:ind w:right="211"/>
        <w:jc w:val="both"/>
        <w:rPr>
          <w:rFonts w:ascii="Times New Roman" w:hAnsi="Times New Roman" w:cs="Times New Roman"/>
          <w:color w:val="000000"/>
          <w:sz w:val="23"/>
          <w:szCs w:val="23"/>
        </w:rPr>
      </w:pPr>
      <w:r w:rsidRPr="00AA6523">
        <w:rPr>
          <w:rFonts w:ascii="Times New Roman" w:hAnsi="Times New Roman" w:cs="Times New Roman"/>
          <w:b/>
          <w:color w:val="000000"/>
          <w:sz w:val="23"/>
          <w:szCs w:val="23"/>
        </w:rPr>
        <w:t>7.</w:t>
      </w:r>
      <w:r>
        <w:rPr>
          <w:b/>
          <w:bCs/>
          <w:sz w:val="23"/>
          <w:szCs w:val="23"/>
        </w:rPr>
        <w:t xml:space="preserve"> </w:t>
      </w:r>
      <w:r w:rsidRPr="00AA6523">
        <w:rPr>
          <w:rFonts w:ascii="Times New Roman" w:hAnsi="Times New Roman" w:cs="Times New Roman"/>
          <w:b/>
          <w:color w:val="000000"/>
          <w:sz w:val="23"/>
          <w:szCs w:val="23"/>
        </w:rPr>
        <w:t>«Личный кабинет»</w:t>
      </w:r>
      <w:r w:rsidRPr="00171E04">
        <w:rPr>
          <w:rFonts w:ascii="Times New Roman" w:hAnsi="Times New Roman" w:cs="Times New Roman"/>
          <w:color w:val="000000"/>
          <w:sz w:val="23"/>
          <w:szCs w:val="23"/>
        </w:rPr>
        <w:t xml:space="preserve"> - персональный раздел Заемщика на сайте </w:t>
      </w:r>
      <w:r w:rsidR="00AA6523" w:rsidRPr="00AA6523">
        <w:rPr>
          <w:rFonts w:ascii="Times New Roman" w:hAnsi="Times New Roman" w:cs="Times New Roman"/>
          <w:color w:val="000000"/>
          <w:sz w:val="23"/>
          <w:szCs w:val="23"/>
        </w:rPr>
        <w:t>www.gamalspb.ru</w:t>
      </w:r>
      <w:r w:rsidRPr="00171E04">
        <w:rPr>
          <w:rFonts w:ascii="Times New Roman" w:hAnsi="Times New Roman" w:cs="Times New Roman"/>
          <w:color w:val="000000"/>
          <w:sz w:val="23"/>
          <w:szCs w:val="23"/>
        </w:rPr>
        <w:t>, доступ к которому осуществляется с аутентификацией по логину и паролю.</w:t>
      </w:r>
    </w:p>
    <w:p w14:paraId="5F61951C" w14:textId="77777777" w:rsidR="00171E04" w:rsidRDefault="00171E04" w:rsidP="00171E04">
      <w:pPr>
        <w:pStyle w:val="Default"/>
        <w:spacing w:after="27"/>
        <w:jc w:val="both"/>
        <w:rPr>
          <w:sz w:val="23"/>
          <w:szCs w:val="23"/>
        </w:rPr>
      </w:pPr>
      <w:r>
        <w:rPr>
          <w:b/>
          <w:bCs/>
          <w:sz w:val="23"/>
          <w:szCs w:val="23"/>
        </w:rPr>
        <w:lastRenderedPageBreak/>
        <w:t xml:space="preserve">8. </w:t>
      </w:r>
      <w:r w:rsidRPr="00AA6523">
        <w:rPr>
          <w:b/>
          <w:sz w:val="23"/>
          <w:szCs w:val="23"/>
        </w:rPr>
        <w:t>«Логин»</w:t>
      </w:r>
      <w:r>
        <w:rPr>
          <w:sz w:val="23"/>
          <w:szCs w:val="23"/>
        </w:rPr>
        <w:t xml:space="preserve"> - символьное обозначение, самостоятельно указанное Заёмщиком в процессе Регистрации и используемое для идентификации Заёмщика в целях доступа к Личному кабинету. </w:t>
      </w:r>
    </w:p>
    <w:p w14:paraId="163D48DF" w14:textId="11863213" w:rsidR="00171E04" w:rsidRDefault="00EB5C31" w:rsidP="00171E04">
      <w:pPr>
        <w:pStyle w:val="Default"/>
        <w:spacing w:after="27"/>
        <w:jc w:val="both"/>
        <w:rPr>
          <w:sz w:val="23"/>
          <w:szCs w:val="23"/>
        </w:rPr>
      </w:pPr>
      <w:r>
        <w:rPr>
          <w:b/>
          <w:bCs/>
          <w:sz w:val="23"/>
          <w:szCs w:val="23"/>
        </w:rPr>
        <w:t>9</w:t>
      </w:r>
      <w:r w:rsidR="00171E04">
        <w:rPr>
          <w:b/>
          <w:bCs/>
          <w:sz w:val="23"/>
          <w:szCs w:val="23"/>
        </w:rPr>
        <w:t xml:space="preserve">. </w:t>
      </w:r>
      <w:r w:rsidR="00171E04" w:rsidRPr="00AA6523">
        <w:rPr>
          <w:b/>
          <w:sz w:val="23"/>
          <w:szCs w:val="23"/>
        </w:rPr>
        <w:t>«Пароль»</w:t>
      </w:r>
      <w:r w:rsidR="00171E04">
        <w:rPr>
          <w:sz w:val="23"/>
          <w:szCs w:val="23"/>
        </w:rPr>
        <w:t xml:space="preserve"> - сохраняемое Заёмщиком в тайне от третьих лиц символьное обозначение, указанное Заёмщиком в процессе Регистрации или определенное им в последствии, и используемое для идентификации Заёмщика в целях доступа к Личному кабинету. </w:t>
      </w:r>
    </w:p>
    <w:p w14:paraId="48214883" w14:textId="64AA980F" w:rsidR="00171E04" w:rsidRDefault="00171E04" w:rsidP="00171E04">
      <w:pPr>
        <w:pStyle w:val="Default"/>
        <w:jc w:val="both"/>
        <w:rPr>
          <w:sz w:val="23"/>
          <w:szCs w:val="23"/>
        </w:rPr>
      </w:pPr>
      <w:r>
        <w:rPr>
          <w:b/>
          <w:bCs/>
          <w:sz w:val="23"/>
          <w:szCs w:val="23"/>
        </w:rPr>
        <w:t>1</w:t>
      </w:r>
      <w:r w:rsidR="00EB5C31">
        <w:rPr>
          <w:b/>
          <w:bCs/>
          <w:sz w:val="23"/>
          <w:szCs w:val="23"/>
        </w:rPr>
        <w:t>0</w:t>
      </w:r>
      <w:r>
        <w:rPr>
          <w:b/>
          <w:bCs/>
          <w:sz w:val="23"/>
          <w:szCs w:val="23"/>
        </w:rPr>
        <w:t xml:space="preserve">. </w:t>
      </w:r>
      <w:r w:rsidRPr="00AA6523">
        <w:rPr>
          <w:b/>
          <w:sz w:val="23"/>
          <w:szCs w:val="23"/>
        </w:rPr>
        <w:t>«Профиль»</w:t>
      </w:r>
      <w:r>
        <w:rPr>
          <w:sz w:val="23"/>
          <w:szCs w:val="23"/>
        </w:rPr>
        <w:t xml:space="preserve"> - учетная запись, сформированная по итогам Регистрации Заёмщика и содержащая персональные данные Заёмщика, историю взаимодействия Заёмщика и Общества, сведения о задолженности и совершенных платежах, а также иные относящиеся к Заёмщику сведения. Иные термины и выражения, используемые в настоящем Соглашении, имеют значение, которое придается им в законах и иных нормативных актах Российской Федерации. </w:t>
      </w:r>
    </w:p>
    <w:p w14:paraId="5FF1DCB6" w14:textId="157E2700" w:rsidR="00171E04" w:rsidRDefault="00AA6523" w:rsidP="00171E04">
      <w:pPr>
        <w:pStyle w:val="Default"/>
        <w:spacing w:after="27"/>
        <w:jc w:val="both"/>
        <w:rPr>
          <w:color w:val="auto"/>
          <w:sz w:val="23"/>
          <w:szCs w:val="23"/>
        </w:rPr>
      </w:pPr>
      <w:r>
        <w:rPr>
          <w:b/>
          <w:bCs/>
          <w:color w:val="auto"/>
          <w:sz w:val="23"/>
          <w:szCs w:val="23"/>
        </w:rPr>
        <w:t>1</w:t>
      </w:r>
      <w:r w:rsidR="00EB5C31">
        <w:rPr>
          <w:b/>
          <w:bCs/>
          <w:color w:val="auto"/>
          <w:sz w:val="23"/>
          <w:szCs w:val="23"/>
        </w:rPr>
        <w:t>1</w:t>
      </w:r>
      <w:r w:rsidR="00171E04">
        <w:rPr>
          <w:b/>
          <w:bCs/>
          <w:color w:val="auto"/>
          <w:sz w:val="23"/>
          <w:szCs w:val="23"/>
        </w:rPr>
        <w:t xml:space="preserve">. </w:t>
      </w:r>
      <w:r w:rsidR="00171E04" w:rsidRPr="00AA6523">
        <w:rPr>
          <w:b/>
          <w:color w:val="auto"/>
          <w:sz w:val="23"/>
          <w:szCs w:val="23"/>
        </w:rPr>
        <w:t>«Регистрация»</w:t>
      </w:r>
      <w:r w:rsidR="00171E04">
        <w:rPr>
          <w:color w:val="auto"/>
          <w:sz w:val="23"/>
          <w:szCs w:val="23"/>
        </w:rPr>
        <w:t xml:space="preserve"> - процесс заполнения Заёмщиком и направления Обществу анкеты, а также копий документов Заёмщика, в результате которого происходит идентификация Заёмщика и создание его Профиля и Личного кабинета. </w:t>
      </w:r>
    </w:p>
    <w:p w14:paraId="5CAD1133" w14:textId="6EFD2AC8" w:rsidR="00171E04" w:rsidRPr="00171E04" w:rsidRDefault="00171E04" w:rsidP="00171E04">
      <w:pPr>
        <w:pStyle w:val="Default"/>
        <w:spacing w:after="27"/>
        <w:jc w:val="both"/>
        <w:rPr>
          <w:color w:val="auto"/>
          <w:sz w:val="23"/>
          <w:szCs w:val="23"/>
        </w:rPr>
      </w:pPr>
      <w:r>
        <w:rPr>
          <w:b/>
          <w:bCs/>
          <w:color w:val="auto"/>
          <w:sz w:val="23"/>
          <w:szCs w:val="23"/>
        </w:rPr>
        <w:t>1</w:t>
      </w:r>
      <w:r w:rsidR="00EB5C31">
        <w:rPr>
          <w:b/>
          <w:bCs/>
          <w:color w:val="auto"/>
          <w:sz w:val="23"/>
          <w:szCs w:val="23"/>
        </w:rPr>
        <w:t>2</w:t>
      </w:r>
      <w:r>
        <w:rPr>
          <w:b/>
          <w:bCs/>
          <w:color w:val="auto"/>
          <w:sz w:val="23"/>
          <w:szCs w:val="23"/>
        </w:rPr>
        <w:t xml:space="preserve">. </w:t>
      </w:r>
      <w:r w:rsidRPr="00AA6523">
        <w:rPr>
          <w:b/>
          <w:color w:val="auto"/>
          <w:sz w:val="23"/>
          <w:szCs w:val="23"/>
        </w:rPr>
        <w:t>«Сайт»</w:t>
      </w:r>
      <w:r>
        <w:rPr>
          <w:color w:val="auto"/>
          <w:sz w:val="23"/>
          <w:szCs w:val="23"/>
        </w:rPr>
        <w:t xml:space="preserve"> - выше и далее сайт, принадлежащий Обществу, в информационно-телекоммуникационной сети Интернет </w:t>
      </w:r>
      <w:r w:rsidR="00AA6523" w:rsidRPr="00AA6523">
        <w:rPr>
          <w:color w:val="auto"/>
          <w:sz w:val="23"/>
          <w:szCs w:val="23"/>
        </w:rPr>
        <w:t>по адресу http:/www.gamalspb.ru</w:t>
      </w:r>
    </w:p>
    <w:p w14:paraId="7679BE9F" w14:textId="39C44550" w:rsidR="00171E04" w:rsidRDefault="00171E04" w:rsidP="00171E04">
      <w:pPr>
        <w:pStyle w:val="Default"/>
        <w:spacing w:after="27"/>
        <w:jc w:val="both"/>
        <w:rPr>
          <w:color w:val="auto"/>
          <w:sz w:val="23"/>
          <w:szCs w:val="23"/>
        </w:rPr>
      </w:pPr>
      <w:r w:rsidRPr="00171E04">
        <w:rPr>
          <w:b/>
          <w:color w:val="auto"/>
          <w:sz w:val="23"/>
          <w:szCs w:val="23"/>
        </w:rPr>
        <w:t>1</w:t>
      </w:r>
      <w:r w:rsidR="00EB5C31">
        <w:rPr>
          <w:b/>
          <w:color w:val="auto"/>
          <w:sz w:val="23"/>
          <w:szCs w:val="23"/>
        </w:rPr>
        <w:t>3</w:t>
      </w:r>
      <w:r w:rsidRPr="00171E04">
        <w:rPr>
          <w:b/>
          <w:color w:val="auto"/>
          <w:sz w:val="23"/>
          <w:szCs w:val="23"/>
        </w:rPr>
        <w:t>.</w:t>
      </w:r>
      <w:r w:rsidRPr="00171E04">
        <w:rPr>
          <w:color w:val="auto"/>
          <w:sz w:val="23"/>
          <w:szCs w:val="23"/>
        </w:rPr>
        <w:t xml:space="preserve"> </w:t>
      </w:r>
      <w:r w:rsidRPr="00AA6523">
        <w:rPr>
          <w:b/>
          <w:color w:val="auto"/>
          <w:sz w:val="23"/>
          <w:szCs w:val="23"/>
        </w:rPr>
        <w:t>«Сервис»</w:t>
      </w:r>
      <w:r>
        <w:rPr>
          <w:color w:val="auto"/>
          <w:sz w:val="23"/>
          <w:szCs w:val="23"/>
        </w:rPr>
        <w:t xml:space="preserve"> - сервис, позволяющий Заёмщикам в режиме реального времени заключать, изменять и расторгать Договоры займа с Обществом. </w:t>
      </w:r>
    </w:p>
    <w:p w14:paraId="3792C596" w14:textId="5EA2D5F6" w:rsidR="00171E04" w:rsidRDefault="00171E04" w:rsidP="00171E04">
      <w:pPr>
        <w:pStyle w:val="Default"/>
        <w:spacing w:after="27"/>
        <w:jc w:val="both"/>
        <w:rPr>
          <w:color w:val="auto"/>
          <w:sz w:val="23"/>
          <w:szCs w:val="23"/>
        </w:rPr>
      </w:pPr>
      <w:r>
        <w:rPr>
          <w:b/>
          <w:bCs/>
          <w:color w:val="auto"/>
          <w:sz w:val="23"/>
          <w:szCs w:val="23"/>
        </w:rPr>
        <w:t>1</w:t>
      </w:r>
      <w:r w:rsidR="00EB5C31">
        <w:rPr>
          <w:b/>
          <w:bCs/>
          <w:color w:val="auto"/>
          <w:sz w:val="23"/>
          <w:szCs w:val="23"/>
        </w:rPr>
        <w:t>4</w:t>
      </w:r>
      <w:r>
        <w:rPr>
          <w:b/>
          <w:bCs/>
          <w:color w:val="auto"/>
          <w:sz w:val="23"/>
          <w:szCs w:val="23"/>
        </w:rPr>
        <w:t xml:space="preserve">. </w:t>
      </w:r>
      <w:r w:rsidRPr="00AA6523">
        <w:rPr>
          <w:b/>
          <w:color w:val="auto"/>
          <w:sz w:val="23"/>
          <w:szCs w:val="23"/>
        </w:rPr>
        <w:t>«Система»</w:t>
      </w:r>
      <w:r>
        <w:rPr>
          <w:color w:val="auto"/>
          <w:sz w:val="23"/>
          <w:szCs w:val="23"/>
        </w:rPr>
        <w:t xml:space="preserve"> - совокупность программных средств, используемых Обществом в целях поддержания функционирования Сервиса, обеспечения информационного обмена между Заёмщиком и Обществом, а также автоматического протоколирования действий, совершаемых Заёмщиками на Сайте</w:t>
      </w:r>
      <w:r w:rsidR="00684297">
        <w:rPr>
          <w:color w:val="auto"/>
          <w:sz w:val="23"/>
          <w:szCs w:val="23"/>
        </w:rPr>
        <w:t>.</w:t>
      </w:r>
      <w:r>
        <w:rPr>
          <w:color w:val="auto"/>
          <w:sz w:val="23"/>
          <w:szCs w:val="23"/>
        </w:rPr>
        <w:t xml:space="preserve"> </w:t>
      </w:r>
    </w:p>
    <w:p w14:paraId="14B2CDA8" w14:textId="4D5CFB71" w:rsidR="00171E04" w:rsidRDefault="00171E04" w:rsidP="00171E04">
      <w:pPr>
        <w:pStyle w:val="Default"/>
        <w:spacing w:after="27"/>
        <w:jc w:val="both"/>
        <w:rPr>
          <w:color w:val="auto"/>
          <w:sz w:val="23"/>
          <w:szCs w:val="23"/>
        </w:rPr>
      </w:pPr>
      <w:r>
        <w:rPr>
          <w:b/>
          <w:bCs/>
          <w:color w:val="auto"/>
          <w:sz w:val="23"/>
          <w:szCs w:val="23"/>
        </w:rPr>
        <w:t>1</w:t>
      </w:r>
      <w:r w:rsidR="00EB5C31">
        <w:rPr>
          <w:b/>
          <w:bCs/>
          <w:color w:val="auto"/>
          <w:sz w:val="23"/>
          <w:szCs w:val="23"/>
        </w:rPr>
        <w:t>5</w:t>
      </w:r>
      <w:r>
        <w:rPr>
          <w:b/>
          <w:bCs/>
          <w:color w:val="auto"/>
          <w:sz w:val="23"/>
          <w:szCs w:val="23"/>
        </w:rPr>
        <w:t xml:space="preserve">. </w:t>
      </w:r>
      <w:r w:rsidRPr="00AA6523">
        <w:rPr>
          <w:b/>
          <w:color w:val="auto"/>
          <w:sz w:val="23"/>
          <w:szCs w:val="23"/>
        </w:rPr>
        <w:t>«CMC-код»</w:t>
      </w:r>
      <w:r>
        <w:rPr>
          <w:color w:val="auto"/>
          <w:sz w:val="23"/>
          <w:szCs w:val="23"/>
        </w:rPr>
        <w:t xml:space="preserve"> - предоставляемый Заёмщику посредством CMC-сообщения (SMS) на Зарегистрированный номер уникальный конфиденциальный символьный код, который представляет собой ключ электронной подписи в смысле, придаваемом данному термину п. 5 ст. 2 Федерального закона от 06 апреля 2011 г. № 63-ФЗ «Об электронной подписи». CMC-код используется Заёмщиком при подписании электронных документов в ходе дистанционного взаимодействия с Обществом. </w:t>
      </w:r>
    </w:p>
    <w:p w14:paraId="2A88686B" w14:textId="0B67DBD4" w:rsidR="00171E04" w:rsidRDefault="00171E04" w:rsidP="00171E04">
      <w:pPr>
        <w:pStyle w:val="Default"/>
        <w:spacing w:after="27"/>
        <w:jc w:val="both"/>
        <w:rPr>
          <w:color w:val="auto"/>
          <w:sz w:val="23"/>
          <w:szCs w:val="23"/>
        </w:rPr>
      </w:pPr>
      <w:r>
        <w:rPr>
          <w:b/>
          <w:bCs/>
          <w:color w:val="auto"/>
          <w:sz w:val="23"/>
          <w:szCs w:val="23"/>
        </w:rPr>
        <w:t>1</w:t>
      </w:r>
      <w:r w:rsidR="00EB5C31">
        <w:rPr>
          <w:b/>
          <w:bCs/>
          <w:color w:val="auto"/>
          <w:sz w:val="23"/>
          <w:szCs w:val="23"/>
        </w:rPr>
        <w:t>6</w:t>
      </w:r>
      <w:r>
        <w:rPr>
          <w:b/>
          <w:bCs/>
          <w:color w:val="auto"/>
          <w:sz w:val="23"/>
          <w:szCs w:val="23"/>
        </w:rPr>
        <w:t xml:space="preserve">. </w:t>
      </w:r>
      <w:r w:rsidRPr="00EB5C31">
        <w:rPr>
          <w:b/>
          <w:color w:val="auto"/>
          <w:sz w:val="23"/>
          <w:szCs w:val="23"/>
        </w:rPr>
        <w:t>«Соглашение»</w:t>
      </w:r>
      <w:r>
        <w:rPr>
          <w:color w:val="auto"/>
          <w:sz w:val="23"/>
          <w:szCs w:val="23"/>
        </w:rPr>
        <w:t xml:space="preserve"> - настоящее соглашение об использовании АСП. </w:t>
      </w:r>
    </w:p>
    <w:p w14:paraId="4E1AA829" w14:textId="1A515571" w:rsidR="00171E04" w:rsidRDefault="00171E04" w:rsidP="00171E04">
      <w:pPr>
        <w:pStyle w:val="Default"/>
        <w:spacing w:after="27"/>
        <w:jc w:val="both"/>
        <w:rPr>
          <w:color w:val="auto"/>
          <w:sz w:val="23"/>
          <w:szCs w:val="23"/>
        </w:rPr>
      </w:pPr>
      <w:r>
        <w:rPr>
          <w:b/>
          <w:bCs/>
          <w:color w:val="auto"/>
          <w:sz w:val="23"/>
          <w:szCs w:val="23"/>
        </w:rPr>
        <w:t>1</w:t>
      </w:r>
      <w:r w:rsidR="00EB5C31">
        <w:rPr>
          <w:b/>
          <w:bCs/>
          <w:color w:val="auto"/>
          <w:sz w:val="23"/>
          <w:szCs w:val="23"/>
        </w:rPr>
        <w:t>7</w:t>
      </w:r>
      <w:r>
        <w:rPr>
          <w:b/>
          <w:bCs/>
          <w:color w:val="auto"/>
          <w:sz w:val="23"/>
          <w:szCs w:val="23"/>
        </w:rPr>
        <w:t xml:space="preserve">. </w:t>
      </w:r>
      <w:r w:rsidRPr="00EB5C31">
        <w:rPr>
          <w:b/>
          <w:color w:val="auto"/>
          <w:sz w:val="23"/>
          <w:szCs w:val="23"/>
        </w:rPr>
        <w:t>«Средства идентификации</w:t>
      </w:r>
      <w:r>
        <w:rPr>
          <w:color w:val="auto"/>
          <w:sz w:val="23"/>
          <w:szCs w:val="23"/>
        </w:rPr>
        <w:t xml:space="preserve">» - Логин и Пароль, предназначенные для идентификации Заёмщика в процессе использования Сайта. </w:t>
      </w:r>
    </w:p>
    <w:p w14:paraId="6FB21E2F" w14:textId="3A32B241" w:rsidR="00171E04" w:rsidRDefault="00171E04" w:rsidP="00171E04">
      <w:pPr>
        <w:pStyle w:val="Default"/>
        <w:jc w:val="both"/>
        <w:rPr>
          <w:color w:val="auto"/>
          <w:sz w:val="23"/>
          <w:szCs w:val="23"/>
        </w:rPr>
      </w:pPr>
      <w:r>
        <w:rPr>
          <w:b/>
          <w:bCs/>
          <w:color w:val="auto"/>
          <w:sz w:val="23"/>
          <w:szCs w:val="23"/>
        </w:rPr>
        <w:t>1</w:t>
      </w:r>
      <w:r w:rsidR="00EB5C31">
        <w:rPr>
          <w:b/>
          <w:bCs/>
          <w:color w:val="auto"/>
          <w:sz w:val="23"/>
          <w:szCs w:val="23"/>
        </w:rPr>
        <w:t>8</w:t>
      </w:r>
      <w:r>
        <w:rPr>
          <w:b/>
          <w:bCs/>
          <w:color w:val="auto"/>
          <w:sz w:val="23"/>
          <w:szCs w:val="23"/>
        </w:rPr>
        <w:t xml:space="preserve">. </w:t>
      </w:r>
      <w:r w:rsidRPr="00EB5C31">
        <w:rPr>
          <w:b/>
          <w:color w:val="auto"/>
          <w:sz w:val="23"/>
          <w:szCs w:val="23"/>
        </w:rPr>
        <w:t>«Стороны»</w:t>
      </w:r>
      <w:r>
        <w:rPr>
          <w:color w:val="auto"/>
          <w:sz w:val="23"/>
          <w:szCs w:val="23"/>
        </w:rPr>
        <w:t xml:space="preserve"> - Общество и Заёмщик. </w:t>
      </w:r>
    </w:p>
    <w:p w14:paraId="7DF01A55" w14:textId="67F0CB46" w:rsidR="00171E04" w:rsidRPr="00743194" w:rsidRDefault="00171E04" w:rsidP="00743194">
      <w:pPr>
        <w:pStyle w:val="Default"/>
        <w:rPr>
          <w:b/>
          <w:bCs/>
          <w:sz w:val="23"/>
          <w:szCs w:val="23"/>
        </w:rPr>
      </w:pPr>
      <w:r w:rsidRPr="00743194">
        <w:rPr>
          <w:b/>
          <w:bCs/>
          <w:sz w:val="23"/>
          <w:szCs w:val="23"/>
        </w:rPr>
        <w:t xml:space="preserve">2. </w:t>
      </w:r>
      <w:r w:rsidR="00B157AE" w:rsidRPr="00B157AE">
        <w:rPr>
          <w:b/>
          <w:bCs/>
        </w:rPr>
        <w:t>ПРЕДМЕТ СОГЛАШЕНИЯ.</w:t>
      </w:r>
      <w:r w:rsidR="00B157AE" w:rsidRPr="00743194">
        <w:rPr>
          <w:b/>
          <w:bCs/>
          <w:sz w:val="23"/>
          <w:szCs w:val="23"/>
        </w:rPr>
        <w:t xml:space="preserve"> </w:t>
      </w:r>
    </w:p>
    <w:p w14:paraId="7F2F2C9B" w14:textId="17182B6C" w:rsidR="00171E04" w:rsidRDefault="00171E04" w:rsidP="00171E04">
      <w:pPr>
        <w:pStyle w:val="Default"/>
        <w:jc w:val="both"/>
        <w:rPr>
          <w:color w:val="auto"/>
          <w:sz w:val="23"/>
          <w:szCs w:val="23"/>
        </w:rPr>
      </w:pPr>
      <w:r>
        <w:rPr>
          <w:color w:val="auto"/>
          <w:sz w:val="23"/>
          <w:szCs w:val="23"/>
        </w:rPr>
        <w:t xml:space="preserve">2.1. Настоящее Соглашение определяет порядок и условия применения АСП Заёмщика в процессе использования Сайта для обмена электронными документами между Сторонами при заключении, изменении, исполнении или расторжении Договора займа. Кроме того, настоящее Соглашение определяет права и обязанности Сторон, возникающие в связи с формированием, отправкой и получением электронных документов с использованием Сайта. </w:t>
      </w:r>
    </w:p>
    <w:p w14:paraId="4FCF2EB8" w14:textId="77777777" w:rsidR="00171E04" w:rsidRDefault="00171E04" w:rsidP="00171E04">
      <w:pPr>
        <w:pStyle w:val="Default"/>
        <w:jc w:val="both"/>
        <w:rPr>
          <w:color w:val="auto"/>
          <w:sz w:val="23"/>
          <w:szCs w:val="23"/>
        </w:rPr>
      </w:pPr>
      <w:r>
        <w:rPr>
          <w:color w:val="auto"/>
          <w:sz w:val="23"/>
          <w:szCs w:val="23"/>
        </w:rPr>
        <w:t xml:space="preserve">2.2. В целях обеспечения возможности электронного взаимодействия между Сторонами Общество предоставляет Заёмщику ключи электронной подписи путем направления СМС – кода на Зарегистрированный номер ведет и обновляет реестр выданных ключей, поддерживает функционирование Системы, а также совершает иные действия, предусмотренные настоящим Соглашением. </w:t>
      </w:r>
    </w:p>
    <w:p w14:paraId="5A401EC9" w14:textId="45ED3D2E" w:rsidR="00171E04" w:rsidRDefault="00171E04" w:rsidP="00171E04">
      <w:pPr>
        <w:pStyle w:val="Default"/>
        <w:jc w:val="both"/>
        <w:rPr>
          <w:color w:val="auto"/>
          <w:sz w:val="23"/>
          <w:szCs w:val="23"/>
        </w:rPr>
      </w:pPr>
      <w:r>
        <w:rPr>
          <w:color w:val="auto"/>
          <w:sz w:val="23"/>
          <w:szCs w:val="23"/>
        </w:rPr>
        <w:t xml:space="preserve">2.3. После присоединения Заёмщика к настоящему Соглашению Кредитор посредством Личного кабинета в режиме реального времени предоставляет возможность получить Заёмщику информацию о размере имеющейся задолженности по договорам займа и внесенных платежах, копии договоров займа, в том числе исполненных, справки, а также персональные предложения о заключении новых договоров займа на специальных условиях. </w:t>
      </w:r>
    </w:p>
    <w:p w14:paraId="68E9EBF8" w14:textId="77777777" w:rsidR="00171E04" w:rsidRDefault="00171E04" w:rsidP="00171E04">
      <w:pPr>
        <w:pStyle w:val="Default"/>
        <w:jc w:val="both"/>
        <w:rPr>
          <w:color w:val="auto"/>
          <w:sz w:val="23"/>
          <w:szCs w:val="23"/>
        </w:rPr>
      </w:pPr>
      <w:r>
        <w:rPr>
          <w:color w:val="auto"/>
          <w:sz w:val="23"/>
          <w:szCs w:val="23"/>
        </w:rPr>
        <w:t xml:space="preserve">2.4. Присоединение Заёмщика к настоящему Соглашению не влечет для него возникновения каких-либо денежных обязательств. </w:t>
      </w:r>
    </w:p>
    <w:p w14:paraId="710E78F6" w14:textId="1FFBBED8" w:rsidR="00171E04" w:rsidRDefault="00171E04" w:rsidP="00171E04">
      <w:pPr>
        <w:pStyle w:val="Default"/>
        <w:jc w:val="both"/>
        <w:rPr>
          <w:color w:val="auto"/>
          <w:sz w:val="23"/>
          <w:szCs w:val="23"/>
        </w:rPr>
      </w:pPr>
      <w:r>
        <w:rPr>
          <w:b/>
          <w:bCs/>
          <w:color w:val="auto"/>
          <w:sz w:val="23"/>
          <w:szCs w:val="23"/>
        </w:rPr>
        <w:t xml:space="preserve">3. </w:t>
      </w:r>
      <w:r w:rsidR="00B157AE" w:rsidRPr="00B157AE">
        <w:rPr>
          <w:b/>
          <w:bCs/>
          <w:color w:val="auto"/>
        </w:rPr>
        <w:t>ИСПОЛЬЗОВАНИЕ АСП.</w:t>
      </w:r>
      <w:r w:rsidR="00B157AE">
        <w:rPr>
          <w:b/>
          <w:bCs/>
          <w:color w:val="auto"/>
          <w:sz w:val="23"/>
          <w:szCs w:val="23"/>
        </w:rPr>
        <w:t xml:space="preserve"> </w:t>
      </w:r>
    </w:p>
    <w:p w14:paraId="057466E7" w14:textId="77777777" w:rsidR="00EB5C31" w:rsidRDefault="00171E04" w:rsidP="00EB5C31">
      <w:pPr>
        <w:pStyle w:val="Default"/>
        <w:jc w:val="both"/>
        <w:rPr>
          <w:color w:val="auto"/>
          <w:sz w:val="23"/>
          <w:szCs w:val="23"/>
        </w:rPr>
      </w:pPr>
      <w:r>
        <w:rPr>
          <w:color w:val="auto"/>
          <w:sz w:val="23"/>
          <w:szCs w:val="23"/>
        </w:rPr>
        <w:t xml:space="preserve">3.1. Руководствуясь положениями ч. 2 ст. 160 Гражданского Кодекса РФ и ч. 2 ст. 6 Федерального закона «Об электронной подписи», Стороны договорились о том, что все электронные документы (анкеты, заявления, индивидуальные условия, дополнительные </w:t>
      </w:r>
      <w:r>
        <w:rPr>
          <w:color w:val="auto"/>
          <w:sz w:val="23"/>
          <w:szCs w:val="23"/>
        </w:rPr>
        <w:lastRenderedPageBreak/>
        <w:t>соглашения и другие), соответствующие требованиям п. 3.2. настоящего Соглашения, считаются подписанными АСП</w:t>
      </w:r>
      <w:r w:rsidR="00EB5C31">
        <w:rPr>
          <w:color w:val="auto"/>
          <w:sz w:val="23"/>
          <w:szCs w:val="23"/>
        </w:rPr>
        <w:t xml:space="preserve"> Заёмщика.</w:t>
      </w:r>
    </w:p>
    <w:p w14:paraId="5160FDE1" w14:textId="181C018E" w:rsidR="00171E04" w:rsidRDefault="00EB5C31" w:rsidP="00EB5C31">
      <w:pPr>
        <w:pStyle w:val="Default"/>
        <w:jc w:val="both"/>
        <w:rPr>
          <w:color w:val="auto"/>
          <w:sz w:val="23"/>
          <w:szCs w:val="23"/>
        </w:rPr>
      </w:pPr>
      <w:r>
        <w:rPr>
          <w:color w:val="auto"/>
          <w:sz w:val="23"/>
          <w:szCs w:val="23"/>
        </w:rPr>
        <w:t>3</w:t>
      </w:r>
      <w:r w:rsidR="00171E04">
        <w:rPr>
          <w:color w:val="auto"/>
          <w:sz w:val="23"/>
          <w:szCs w:val="23"/>
        </w:rPr>
        <w:t xml:space="preserve">.2. Электронный документ считается подписанным АСП Заёмщика, если он соответствует совокупности следующих требований: </w:t>
      </w:r>
    </w:p>
    <w:p w14:paraId="10F8934F" w14:textId="77777777" w:rsidR="00171E04" w:rsidRDefault="00171E04" w:rsidP="00171E04">
      <w:pPr>
        <w:pStyle w:val="Default"/>
        <w:jc w:val="both"/>
        <w:rPr>
          <w:color w:val="auto"/>
          <w:sz w:val="23"/>
          <w:szCs w:val="23"/>
        </w:rPr>
      </w:pPr>
      <w:r>
        <w:rPr>
          <w:color w:val="auto"/>
          <w:sz w:val="23"/>
          <w:szCs w:val="23"/>
        </w:rPr>
        <w:t xml:space="preserve">3.2.1. электронный документ создан и (или) отправлен с использованием Системы; </w:t>
      </w:r>
    </w:p>
    <w:p w14:paraId="2B37E6C3" w14:textId="77777777" w:rsidR="00171E04" w:rsidRDefault="00171E04" w:rsidP="00171E04">
      <w:pPr>
        <w:pStyle w:val="Default"/>
        <w:jc w:val="both"/>
        <w:rPr>
          <w:color w:val="auto"/>
          <w:sz w:val="23"/>
          <w:szCs w:val="23"/>
        </w:rPr>
      </w:pPr>
      <w:r>
        <w:rPr>
          <w:color w:val="auto"/>
          <w:sz w:val="23"/>
          <w:szCs w:val="23"/>
        </w:rPr>
        <w:t xml:space="preserve">3.2.2. в текст электронного документа включен АСП, соответствующий направленному Системой Заёмщику на Зарегистрированный номер CMC-код, а также дата и время подписания документа. </w:t>
      </w:r>
    </w:p>
    <w:p w14:paraId="1A9C8F00" w14:textId="77777777" w:rsidR="00171E04" w:rsidRDefault="00171E04" w:rsidP="00171E04">
      <w:pPr>
        <w:pStyle w:val="Default"/>
        <w:jc w:val="both"/>
        <w:rPr>
          <w:color w:val="auto"/>
          <w:sz w:val="23"/>
          <w:szCs w:val="23"/>
        </w:rPr>
      </w:pPr>
      <w:r>
        <w:rPr>
          <w:color w:val="auto"/>
          <w:sz w:val="23"/>
          <w:szCs w:val="23"/>
        </w:rPr>
        <w:t xml:space="preserve">3.3. СМС-код предоставляется Заёмщику Обществом путем направления СМС-сообщения, содержащего СМС-код. Сообщение, содержащее СМС-код, направляется на Зарегистрированный номер и таким образом считается предоставленным лично Заёмщику с сохранением конфиденциальности СМС-кода. </w:t>
      </w:r>
    </w:p>
    <w:p w14:paraId="0326A368" w14:textId="2B1C3275" w:rsidR="00171E04" w:rsidRDefault="00171E04" w:rsidP="00171E04">
      <w:pPr>
        <w:pStyle w:val="Default"/>
        <w:jc w:val="both"/>
        <w:rPr>
          <w:color w:val="auto"/>
          <w:sz w:val="23"/>
          <w:szCs w:val="23"/>
        </w:rPr>
      </w:pPr>
      <w:r>
        <w:rPr>
          <w:color w:val="auto"/>
          <w:sz w:val="23"/>
          <w:szCs w:val="23"/>
        </w:rPr>
        <w:t>3.4. Предоставленный Заёмщику СМС-код может быть однократно использован для подписания электронного документа, созданного и (или) отправляемого с использованием Системы. Предоставление CMC-кода осуществляется при получении запроса Заёмщика, направленного Обществу посредством функциональны</w:t>
      </w:r>
      <w:r w:rsidR="00EB5C31">
        <w:rPr>
          <w:color w:val="auto"/>
          <w:sz w:val="23"/>
          <w:szCs w:val="23"/>
        </w:rPr>
        <w:t xml:space="preserve">х возможностей интерфейса Сайта и КЦ. </w:t>
      </w:r>
      <w:r>
        <w:rPr>
          <w:color w:val="auto"/>
          <w:sz w:val="23"/>
          <w:szCs w:val="23"/>
        </w:rPr>
        <w:t xml:space="preserve">При неиспользовании CMC-кода для подписания электронного документа или совершения иного действия на Сайте </w:t>
      </w:r>
      <w:r w:rsidRPr="00B157AE">
        <w:rPr>
          <w:color w:val="auto"/>
          <w:sz w:val="23"/>
          <w:szCs w:val="23"/>
        </w:rPr>
        <w:t xml:space="preserve">в течение </w:t>
      </w:r>
      <w:r w:rsidR="00EB5C31" w:rsidRPr="00B157AE">
        <w:rPr>
          <w:color w:val="auto"/>
          <w:sz w:val="23"/>
          <w:szCs w:val="23"/>
        </w:rPr>
        <w:t>3-х</w:t>
      </w:r>
      <w:r w:rsidRPr="00B157AE">
        <w:rPr>
          <w:color w:val="auto"/>
          <w:sz w:val="23"/>
          <w:szCs w:val="23"/>
        </w:rPr>
        <w:t xml:space="preserve"> минут</w:t>
      </w:r>
      <w:r>
        <w:rPr>
          <w:color w:val="auto"/>
          <w:sz w:val="23"/>
          <w:szCs w:val="23"/>
        </w:rPr>
        <w:t xml:space="preserve"> срок действия CMC-кода истекает и для совершения желаемого действия Заёмщик должен получить запросить новый СМС-код. </w:t>
      </w:r>
    </w:p>
    <w:p w14:paraId="7C578D4B" w14:textId="77777777" w:rsidR="00171E04" w:rsidRDefault="00171E04" w:rsidP="00171E04">
      <w:pPr>
        <w:pStyle w:val="Default"/>
        <w:jc w:val="both"/>
        <w:rPr>
          <w:color w:val="auto"/>
          <w:sz w:val="23"/>
          <w:szCs w:val="23"/>
        </w:rPr>
      </w:pPr>
      <w:r>
        <w:rPr>
          <w:color w:val="auto"/>
          <w:sz w:val="23"/>
          <w:szCs w:val="23"/>
        </w:rPr>
        <w:t xml:space="preserve">3.5. Стороны договорились, что электронный документ, подписанный АСП Заёмщика, признается равнозначным документу на бумажном носителе, подписанному собственноручной подписью Заёмщика и, соответственно, порождает идентичные такому документу юридические последствия. В частности, любое юридически значимое волеизъявление Заёмщика, которое выражено в электронном документе, соответствующем требованиям п. 3.2. настоящего Соглашения, порождает такие же юридические последствия, как если бы оно было зафиксировано на бумажном носителе. </w:t>
      </w:r>
    </w:p>
    <w:p w14:paraId="45D45F26" w14:textId="04C39471" w:rsidR="00171E04" w:rsidRDefault="00171E04" w:rsidP="00171E04">
      <w:pPr>
        <w:pStyle w:val="Default"/>
        <w:jc w:val="both"/>
        <w:rPr>
          <w:color w:val="auto"/>
          <w:sz w:val="23"/>
          <w:szCs w:val="23"/>
        </w:rPr>
      </w:pPr>
      <w:r>
        <w:rPr>
          <w:b/>
          <w:bCs/>
          <w:color w:val="auto"/>
          <w:sz w:val="23"/>
          <w:szCs w:val="23"/>
        </w:rPr>
        <w:t xml:space="preserve">4. </w:t>
      </w:r>
      <w:r w:rsidR="00B157AE" w:rsidRPr="00B157AE">
        <w:rPr>
          <w:b/>
          <w:bCs/>
          <w:color w:val="auto"/>
        </w:rPr>
        <w:t>ПРАВИЛА ПРОВЕРКИ ЭЛЕКТРОННОЙ ПОДПИСИ.</w:t>
      </w:r>
      <w:r w:rsidR="00B157AE">
        <w:rPr>
          <w:b/>
          <w:bCs/>
          <w:color w:val="auto"/>
          <w:sz w:val="23"/>
          <w:szCs w:val="23"/>
        </w:rPr>
        <w:t xml:space="preserve"> </w:t>
      </w:r>
    </w:p>
    <w:p w14:paraId="7F530ABE" w14:textId="77777777" w:rsidR="00171E04" w:rsidRDefault="00171E04" w:rsidP="00171E04">
      <w:pPr>
        <w:pStyle w:val="Default"/>
        <w:jc w:val="both"/>
        <w:rPr>
          <w:color w:val="auto"/>
          <w:sz w:val="23"/>
          <w:szCs w:val="23"/>
        </w:rPr>
      </w:pPr>
      <w:r>
        <w:rPr>
          <w:color w:val="auto"/>
          <w:sz w:val="23"/>
          <w:szCs w:val="23"/>
        </w:rPr>
        <w:t xml:space="preserve">4.1. Факт подписания электронного документа Заёмщиком устанавливается путем сопоставления следующих сведений: </w:t>
      </w:r>
    </w:p>
    <w:p w14:paraId="2FD02857" w14:textId="77777777" w:rsidR="00171E04" w:rsidRDefault="00171E04" w:rsidP="00171E04">
      <w:pPr>
        <w:pStyle w:val="Default"/>
        <w:jc w:val="both"/>
        <w:rPr>
          <w:color w:val="auto"/>
          <w:sz w:val="23"/>
          <w:szCs w:val="23"/>
        </w:rPr>
      </w:pPr>
      <w:r>
        <w:rPr>
          <w:color w:val="auto"/>
          <w:sz w:val="23"/>
          <w:szCs w:val="23"/>
        </w:rPr>
        <w:t xml:space="preserve">4.1.1. CMC-кода, использованного для подписания электронного документа; </w:t>
      </w:r>
    </w:p>
    <w:p w14:paraId="5FA85B42" w14:textId="77777777" w:rsidR="00171E04" w:rsidRDefault="00171E04" w:rsidP="00171E04">
      <w:pPr>
        <w:pStyle w:val="Default"/>
        <w:jc w:val="both"/>
        <w:rPr>
          <w:color w:val="auto"/>
          <w:sz w:val="23"/>
          <w:szCs w:val="23"/>
        </w:rPr>
      </w:pPr>
      <w:r>
        <w:rPr>
          <w:color w:val="auto"/>
          <w:sz w:val="23"/>
          <w:szCs w:val="23"/>
        </w:rPr>
        <w:t xml:space="preserve">4.1.2. информации о предоставлении CMC-кода, определенному Заёмщику, хранящейся в Системе; </w:t>
      </w:r>
    </w:p>
    <w:p w14:paraId="58C1E205" w14:textId="77777777" w:rsidR="00171E04" w:rsidRDefault="00171E04" w:rsidP="00171E04">
      <w:pPr>
        <w:pStyle w:val="Default"/>
        <w:jc w:val="both"/>
        <w:rPr>
          <w:color w:val="auto"/>
          <w:sz w:val="23"/>
          <w:szCs w:val="23"/>
        </w:rPr>
      </w:pPr>
      <w:r>
        <w:rPr>
          <w:color w:val="auto"/>
          <w:sz w:val="23"/>
          <w:szCs w:val="23"/>
        </w:rPr>
        <w:t xml:space="preserve">4.1.3 технических данных об активности Заёмщика в ходе использования Сайта и КЦ, автоматически зафиксированных в электронных журналах Системы. </w:t>
      </w:r>
    </w:p>
    <w:p w14:paraId="2108BB00" w14:textId="77777777" w:rsidR="00171E04" w:rsidRPr="00B157AE" w:rsidRDefault="00171E04" w:rsidP="00171E04">
      <w:pPr>
        <w:pStyle w:val="Default"/>
        <w:jc w:val="both"/>
        <w:rPr>
          <w:color w:val="auto"/>
          <w:sz w:val="23"/>
          <w:szCs w:val="23"/>
        </w:rPr>
      </w:pPr>
      <w:r w:rsidRPr="00B157AE">
        <w:rPr>
          <w:color w:val="auto"/>
          <w:sz w:val="23"/>
          <w:szCs w:val="23"/>
        </w:rPr>
        <w:t>4.2. В целях сохранения сведений о юридически значимых действиях, совершенных Сторонами, Общество осуществляет хранение электронных документов, которые были созданы, переданы или приняты Сторонами в процессе использования Системы. Кроме того, являющаяся частью Системы автоматическая система протоколирования (создания логов (</w:t>
      </w:r>
      <w:proofErr w:type="spellStart"/>
      <w:r w:rsidRPr="00B157AE">
        <w:rPr>
          <w:color w:val="auto"/>
          <w:sz w:val="23"/>
          <w:szCs w:val="23"/>
        </w:rPr>
        <w:t>log</w:t>
      </w:r>
      <w:proofErr w:type="spellEnd"/>
      <w:r w:rsidRPr="00B157AE">
        <w:rPr>
          <w:color w:val="auto"/>
          <w:sz w:val="23"/>
          <w:szCs w:val="23"/>
        </w:rPr>
        <w:t xml:space="preserve">)) активности Заёмщиков позволяет Сторонам достоверно определить каким Заёмщиком и в какое время был сформирован, подписан и отправлен тот или иной электронный документ. </w:t>
      </w:r>
    </w:p>
    <w:p w14:paraId="66FAB907" w14:textId="77777777" w:rsidR="00171E04" w:rsidRDefault="00171E04" w:rsidP="00171E04">
      <w:pPr>
        <w:pStyle w:val="Default"/>
        <w:jc w:val="both"/>
        <w:rPr>
          <w:color w:val="auto"/>
          <w:sz w:val="23"/>
          <w:szCs w:val="23"/>
        </w:rPr>
      </w:pPr>
      <w:r>
        <w:rPr>
          <w:color w:val="auto"/>
          <w:sz w:val="23"/>
          <w:szCs w:val="23"/>
        </w:rPr>
        <w:t xml:space="preserve">4.3. Стороны соглашаются, что указанный в п. 4.1. настоящего Соглашения способ определения Заёмщика, создавшего и подписавшего электронный документ, является достаточным для цели достоверной идентификации Заёмщика и исполнения настоящего Соглашения. </w:t>
      </w:r>
    </w:p>
    <w:p w14:paraId="3B992D11" w14:textId="13592FF6" w:rsidR="00171E04" w:rsidRDefault="00171E04" w:rsidP="00171E04">
      <w:pPr>
        <w:pStyle w:val="Default"/>
        <w:jc w:val="both"/>
        <w:rPr>
          <w:color w:val="auto"/>
          <w:sz w:val="23"/>
          <w:szCs w:val="23"/>
        </w:rPr>
      </w:pPr>
      <w:r>
        <w:rPr>
          <w:b/>
          <w:bCs/>
          <w:color w:val="auto"/>
          <w:sz w:val="23"/>
          <w:szCs w:val="23"/>
        </w:rPr>
        <w:t xml:space="preserve">5. </w:t>
      </w:r>
      <w:r w:rsidR="00B157AE" w:rsidRPr="00B157AE">
        <w:rPr>
          <w:b/>
          <w:bCs/>
          <w:color w:val="auto"/>
        </w:rPr>
        <w:t>КОНФИДЕНЦИАЛЬНОСТЬ.</w:t>
      </w:r>
      <w:r w:rsidR="00B157AE">
        <w:rPr>
          <w:b/>
          <w:bCs/>
          <w:color w:val="auto"/>
          <w:sz w:val="23"/>
          <w:szCs w:val="23"/>
        </w:rPr>
        <w:t xml:space="preserve"> </w:t>
      </w:r>
    </w:p>
    <w:p w14:paraId="7E62B1C0" w14:textId="77777777" w:rsidR="00171E04" w:rsidRDefault="00171E04" w:rsidP="00171E04">
      <w:pPr>
        <w:pStyle w:val="Default"/>
        <w:jc w:val="both"/>
        <w:rPr>
          <w:color w:val="auto"/>
          <w:sz w:val="23"/>
          <w:szCs w:val="23"/>
        </w:rPr>
      </w:pPr>
      <w:r>
        <w:rPr>
          <w:color w:val="auto"/>
          <w:sz w:val="23"/>
          <w:szCs w:val="23"/>
        </w:rPr>
        <w:t xml:space="preserve">5.1. Заёмщик обязан: </w:t>
      </w:r>
    </w:p>
    <w:p w14:paraId="75EE8C13" w14:textId="77777777" w:rsidR="001C0F11" w:rsidRDefault="00171E04" w:rsidP="001C0F11">
      <w:pPr>
        <w:pStyle w:val="Default"/>
        <w:jc w:val="both"/>
        <w:rPr>
          <w:color w:val="auto"/>
          <w:sz w:val="23"/>
          <w:szCs w:val="23"/>
        </w:rPr>
      </w:pPr>
      <w:r>
        <w:rPr>
          <w:color w:val="auto"/>
          <w:sz w:val="23"/>
          <w:szCs w:val="23"/>
        </w:rPr>
        <w:t xml:space="preserve">5.1.1 не разглашать информацию о средствах идентификации и конфиденциальном CMC-коде, полученном Заёмщиком в целях формирования АСП, а также предпринимать все меры, необходимые для сохранения этих сведений в тайне; </w:t>
      </w:r>
    </w:p>
    <w:p w14:paraId="4BE182A9" w14:textId="01A6C55F" w:rsidR="00171E04" w:rsidRDefault="00171E04" w:rsidP="001C0F11">
      <w:pPr>
        <w:pStyle w:val="Default"/>
        <w:jc w:val="both"/>
        <w:rPr>
          <w:color w:val="auto"/>
          <w:sz w:val="23"/>
          <w:szCs w:val="23"/>
        </w:rPr>
      </w:pPr>
      <w:r>
        <w:rPr>
          <w:color w:val="auto"/>
          <w:sz w:val="23"/>
          <w:szCs w:val="23"/>
        </w:rPr>
        <w:t xml:space="preserve">5.1.2. не передавать третьим лицам SIM-карту, которая обеспечивает возможность использовать Зарегистрированный номер, а также предпринимать все меры, необходимые для того, чтобы третьи лица не получили возможность использования указанной SIM-карты; </w:t>
      </w:r>
    </w:p>
    <w:p w14:paraId="255E5E8B" w14:textId="77777777" w:rsidR="00171E04" w:rsidRDefault="00171E04" w:rsidP="00171E04">
      <w:pPr>
        <w:pStyle w:val="Default"/>
        <w:jc w:val="both"/>
        <w:rPr>
          <w:color w:val="auto"/>
          <w:sz w:val="23"/>
          <w:szCs w:val="23"/>
        </w:rPr>
      </w:pPr>
      <w:r>
        <w:rPr>
          <w:color w:val="auto"/>
          <w:sz w:val="23"/>
          <w:szCs w:val="23"/>
        </w:rPr>
        <w:t xml:space="preserve">5.1.3. незамедлительно сообщать Обществу о нарушении секретности сведений, указанных в </w:t>
      </w:r>
      <w:proofErr w:type="spellStart"/>
      <w:r>
        <w:rPr>
          <w:color w:val="auto"/>
          <w:sz w:val="23"/>
          <w:szCs w:val="23"/>
        </w:rPr>
        <w:t>п.п</w:t>
      </w:r>
      <w:proofErr w:type="spellEnd"/>
      <w:r>
        <w:rPr>
          <w:color w:val="auto"/>
          <w:sz w:val="23"/>
          <w:szCs w:val="23"/>
        </w:rPr>
        <w:t xml:space="preserve">. 5.1.1. - 5.1.2., а также о возникновении у Заёмщика подозрений в нарушении их секретности, одним из следующих способов: </w:t>
      </w:r>
    </w:p>
    <w:p w14:paraId="305DC979" w14:textId="37843228" w:rsidR="00171E04" w:rsidRDefault="00171E04" w:rsidP="00171E04">
      <w:pPr>
        <w:pStyle w:val="Default"/>
        <w:jc w:val="both"/>
        <w:rPr>
          <w:color w:val="auto"/>
          <w:sz w:val="23"/>
          <w:szCs w:val="23"/>
        </w:rPr>
      </w:pPr>
      <w:r>
        <w:rPr>
          <w:color w:val="auto"/>
          <w:sz w:val="23"/>
          <w:szCs w:val="23"/>
        </w:rPr>
        <w:t xml:space="preserve">- путем направления электронного сообщения на адрес </w:t>
      </w:r>
      <w:r w:rsidR="001C0F11" w:rsidRPr="001C0F11">
        <w:t xml:space="preserve">info@gamalspb.ru </w:t>
      </w:r>
      <w:r>
        <w:rPr>
          <w:color w:val="auto"/>
          <w:sz w:val="23"/>
          <w:szCs w:val="23"/>
        </w:rPr>
        <w:t>соответствующего сообщения, которое должно содержать имя, фамилию и отчество Заёмщика</w:t>
      </w:r>
      <w:r w:rsidRPr="007B3C35">
        <w:rPr>
          <w:color w:val="auto"/>
          <w:sz w:val="23"/>
          <w:szCs w:val="23"/>
        </w:rPr>
        <w:t>, дату рождения и его паспортные данные;</w:t>
      </w:r>
      <w:r>
        <w:rPr>
          <w:color w:val="auto"/>
          <w:sz w:val="23"/>
          <w:szCs w:val="23"/>
        </w:rPr>
        <w:t xml:space="preserve"> </w:t>
      </w:r>
    </w:p>
    <w:p w14:paraId="398BC840" w14:textId="71CA925D" w:rsidR="00171E04" w:rsidRDefault="00171E04" w:rsidP="00171E04">
      <w:pPr>
        <w:pStyle w:val="Default"/>
        <w:jc w:val="both"/>
        <w:rPr>
          <w:color w:val="auto"/>
          <w:sz w:val="23"/>
          <w:szCs w:val="23"/>
        </w:rPr>
      </w:pPr>
      <w:r>
        <w:rPr>
          <w:color w:val="auto"/>
          <w:sz w:val="23"/>
          <w:szCs w:val="23"/>
        </w:rPr>
        <w:t>5.2. Заёмщик полностью несет риск всех неблагоприятных последствий, которые могут наступить в связи с неисполнением обязанностей, предусмотренных пунктами 5.1.1 - 5.</w:t>
      </w:r>
      <w:r w:rsidR="00684297">
        <w:rPr>
          <w:color w:val="auto"/>
          <w:sz w:val="23"/>
          <w:szCs w:val="23"/>
        </w:rPr>
        <w:t>1</w:t>
      </w:r>
      <w:r>
        <w:rPr>
          <w:color w:val="auto"/>
          <w:sz w:val="23"/>
          <w:szCs w:val="23"/>
        </w:rPr>
        <w:t xml:space="preserve">.3. Соглашения, в том числе риски, связанные с негативными последствиями недобросовестных действий третьих лиц, получивших вышеуказанную информацию. </w:t>
      </w:r>
    </w:p>
    <w:p w14:paraId="428E23E1" w14:textId="77777777" w:rsidR="00171E04" w:rsidRDefault="00171E04" w:rsidP="00171E04">
      <w:pPr>
        <w:pStyle w:val="Default"/>
        <w:jc w:val="both"/>
        <w:rPr>
          <w:color w:val="auto"/>
          <w:sz w:val="23"/>
          <w:szCs w:val="23"/>
        </w:rPr>
      </w:pPr>
      <w:r>
        <w:rPr>
          <w:color w:val="auto"/>
          <w:sz w:val="23"/>
          <w:szCs w:val="23"/>
        </w:rPr>
        <w:t>5.3. Система обеспечивает конфиденциальность информации о CMC-коде Заёмщика. Доступ к сведениям об CMC-коде, Логине и Пароле, закрепленных за Заёмщиком, доступны исключительно уполномоченным сотрудникам О</w:t>
      </w:r>
      <w:r w:rsidRPr="00B157AE">
        <w:rPr>
          <w:color w:val="auto"/>
          <w:sz w:val="23"/>
          <w:szCs w:val="23"/>
        </w:rPr>
        <w:t xml:space="preserve">бщества в соответствии с политикой информационной безопасности, принятой в Обществе. </w:t>
      </w:r>
    </w:p>
    <w:p w14:paraId="62034667" w14:textId="7CD9D00A" w:rsidR="00171E04" w:rsidRPr="00B157AE" w:rsidRDefault="00171E04" w:rsidP="00171E04">
      <w:pPr>
        <w:pStyle w:val="Default"/>
        <w:jc w:val="both"/>
        <w:rPr>
          <w:color w:val="auto"/>
        </w:rPr>
      </w:pPr>
      <w:r>
        <w:rPr>
          <w:b/>
          <w:bCs/>
          <w:color w:val="auto"/>
          <w:sz w:val="23"/>
          <w:szCs w:val="23"/>
        </w:rPr>
        <w:t xml:space="preserve">6. </w:t>
      </w:r>
      <w:r w:rsidR="00B157AE" w:rsidRPr="00B157AE">
        <w:rPr>
          <w:b/>
          <w:bCs/>
          <w:color w:val="auto"/>
        </w:rPr>
        <w:t xml:space="preserve">ОТВЕТСТВЕННОСТЬ СТОРОН. </w:t>
      </w:r>
    </w:p>
    <w:p w14:paraId="32B0CB30" w14:textId="77777777" w:rsidR="00171E04" w:rsidRDefault="00171E04" w:rsidP="00171E04">
      <w:pPr>
        <w:pStyle w:val="Default"/>
        <w:jc w:val="both"/>
        <w:rPr>
          <w:color w:val="auto"/>
          <w:sz w:val="23"/>
          <w:szCs w:val="23"/>
        </w:rPr>
      </w:pPr>
      <w:r>
        <w:rPr>
          <w:color w:val="auto"/>
          <w:sz w:val="23"/>
          <w:szCs w:val="23"/>
        </w:rPr>
        <w:t xml:space="preserve">6.1. Стороны несут ответственность за невыполнение или ненадлежащее выполнение своих обязанностей по настоящему Соглашению в пределах суммы причиненного другой Стороне реального ущерба. </w:t>
      </w:r>
    </w:p>
    <w:p w14:paraId="436FCE3F" w14:textId="77777777" w:rsidR="00171E04" w:rsidRDefault="00171E04" w:rsidP="00171E04">
      <w:pPr>
        <w:pStyle w:val="Default"/>
        <w:jc w:val="both"/>
        <w:rPr>
          <w:color w:val="auto"/>
          <w:sz w:val="23"/>
          <w:szCs w:val="23"/>
        </w:rPr>
      </w:pPr>
      <w:r>
        <w:rPr>
          <w:color w:val="auto"/>
          <w:sz w:val="23"/>
          <w:szCs w:val="23"/>
        </w:rPr>
        <w:t xml:space="preserve">6.2. Стороны несут ответственность за неисполнение или надлежащее исполнение своих обязанностей по настоящему Соглашению, если не будет доказано, что соответствующее нарушение допущено Стороной невиновно. Правила настоящего пункта не затрагивают применение положений п. 5.2. Соглашения. </w:t>
      </w:r>
    </w:p>
    <w:p w14:paraId="3348309D" w14:textId="77777777" w:rsidR="00171E04" w:rsidRDefault="00171E04" w:rsidP="00171E04">
      <w:pPr>
        <w:pStyle w:val="Default"/>
        <w:jc w:val="both"/>
        <w:rPr>
          <w:color w:val="auto"/>
          <w:sz w:val="23"/>
          <w:szCs w:val="23"/>
        </w:rPr>
      </w:pPr>
      <w:r>
        <w:rPr>
          <w:color w:val="auto"/>
          <w:sz w:val="23"/>
          <w:szCs w:val="23"/>
        </w:rPr>
        <w:t xml:space="preserve">6.3. Стороны не несут ответственность за неисполнение либо ненадлежащее исполнение своих обязанностей по настоящему Соглашению, если соответствующее нарушение обусловлено ненадлежащим исполнением своих обязанностей другой Стороной или вызвано воздействием обстоятельств непреодолимой силы. </w:t>
      </w:r>
    </w:p>
    <w:p w14:paraId="737DB5D2" w14:textId="7F31EF6A" w:rsidR="00171E04" w:rsidRDefault="00171E04" w:rsidP="00171E04">
      <w:pPr>
        <w:pStyle w:val="Default"/>
        <w:jc w:val="both"/>
        <w:rPr>
          <w:color w:val="auto"/>
          <w:sz w:val="23"/>
          <w:szCs w:val="23"/>
        </w:rPr>
      </w:pPr>
      <w:r>
        <w:rPr>
          <w:b/>
          <w:bCs/>
          <w:color w:val="auto"/>
          <w:sz w:val="23"/>
          <w:szCs w:val="23"/>
        </w:rPr>
        <w:t xml:space="preserve">7. </w:t>
      </w:r>
      <w:r w:rsidR="00B157AE" w:rsidRPr="00B157AE">
        <w:rPr>
          <w:b/>
          <w:bCs/>
          <w:color w:val="auto"/>
        </w:rPr>
        <w:t>ПОРЯДОК ПРИСОЕДИНЕНИЯ К СОГЛАШЕНИЮ И ЕГО ИЗМЕНЕНИЯ.</w:t>
      </w:r>
      <w:r w:rsidR="00B157AE">
        <w:rPr>
          <w:b/>
          <w:bCs/>
          <w:color w:val="auto"/>
          <w:sz w:val="23"/>
          <w:szCs w:val="23"/>
        </w:rPr>
        <w:t xml:space="preserve"> </w:t>
      </w:r>
    </w:p>
    <w:p w14:paraId="38B541BC" w14:textId="77777777" w:rsidR="00171E04" w:rsidRPr="00B157AE" w:rsidRDefault="00171E04" w:rsidP="00171E04">
      <w:pPr>
        <w:pStyle w:val="Default"/>
        <w:jc w:val="both"/>
        <w:rPr>
          <w:color w:val="auto"/>
          <w:sz w:val="23"/>
          <w:szCs w:val="23"/>
        </w:rPr>
      </w:pPr>
      <w:r w:rsidRPr="00B157AE">
        <w:rPr>
          <w:color w:val="auto"/>
          <w:sz w:val="23"/>
          <w:szCs w:val="23"/>
        </w:rPr>
        <w:t xml:space="preserve">7.1. Заёмщик присоединяется к настоящему Соглашения одним из следующих способов: </w:t>
      </w:r>
    </w:p>
    <w:p w14:paraId="1CA79A4C" w14:textId="77777777" w:rsidR="00171E04" w:rsidRPr="00B157AE" w:rsidRDefault="00171E04" w:rsidP="00171E04">
      <w:pPr>
        <w:pStyle w:val="Default"/>
        <w:jc w:val="both"/>
        <w:rPr>
          <w:color w:val="auto"/>
          <w:sz w:val="23"/>
          <w:szCs w:val="23"/>
        </w:rPr>
      </w:pPr>
      <w:r w:rsidRPr="00B157AE">
        <w:rPr>
          <w:color w:val="auto"/>
          <w:sz w:val="23"/>
          <w:szCs w:val="23"/>
        </w:rPr>
        <w:t xml:space="preserve">- подписания Заёмщиком Заявления о предоставлении потребительского займа; </w:t>
      </w:r>
    </w:p>
    <w:p w14:paraId="64D716A5" w14:textId="7840A9A7" w:rsidR="00171E04" w:rsidRPr="00B157AE" w:rsidRDefault="00171E04" w:rsidP="00171E04">
      <w:pPr>
        <w:pStyle w:val="Default"/>
        <w:jc w:val="both"/>
        <w:rPr>
          <w:color w:val="auto"/>
          <w:sz w:val="23"/>
          <w:szCs w:val="23"/>
        </w:rPr>
      </w:pPr>
      <w:r w:rsidRPr="00B157AE">
        <w:rPr>
          <w:color w:val="auto"/>
          <w:sz w:val="23"/>
          <w:szCs w:val="23"/>
        </w:rPr>
        <w:t xml:space="preserve">- в форме, предусмотренной ч. 3 ст. 434 Гражданского кодекса РФ, отправляя в ответ на СМС-сообщение с предложением присоединиться к настоящему Соглашению символ, указанный в данном СМС-сообщении, Заёмщик полностью присоединяется к условиям настоящего Соглашения; </w:t>
      </w:r>
    </w:p>
    <w:p w14:paraId="16BF06B7" w14:textId="548635AF" w:rsidR="00773918" w:rsidRPr="00B157AE" w:rsidRDefault="00773918" w:rsidP="00773918">
      <w:pPr>
        <w:pStyle w:val="Default"/>
        <w:jc w:val="both"/>
        <w:rPr>
          <w:color w:val="auto"/>
          <w:sz w:val="23"/>
          <w:szCs w:val="23"/>
        </w:rPr>
      </w:pPr>
      <w:r w:rsidRPr="00B157AE">
        <w:rPr>
          <w:color w:val="auto"/>
          <w:sz w:val="23"/>
          <w:szCs w:val="23"/>
        </w:rPr>
        <w:t>7.1. Акцепт условий настоящего Соглашения осуществляется в форме, предусмотренной ч. 3 ст.</w:t>
      </w:r>
    </w:p>
    <w:p w14:paraId="036EF70D" w14:textId="265CE33C" w:rsidR="00773918" w:rsidRPr="00B157AE" w:rsidRDefault="00773918" w:rsidP="00773918">
      <w:pPr>
        <w:pStyle w:val="Default"/>
        <w:jc w:val="both"/>
        <w:rPr>
          <w:color w:val="auto"/>
          <w:sz w:val="23"/>
          <w:szCs w:val="23"/>
        </w:rPr>
      </w:pPr>
      <w:r w:rsidRPr="00B157AE">
        <w:rPr>
          <w:color w:val="auto"/>
          <w:sz w:val="23"/>
          <w:szCs w:val="23"/>
        </w:rPr>
        <w:t>434 Гражданского кодекса Российской Федерации, то есть путем совершения действий, указанных в п. 7.2. настоящего Соглашения, либо путем собственноручного подписания Анкеты-Заявки на бумажном носителе.</w:t>
      </w:r>
    </w:p>
    <w:p w14:paraId="63B975AF" w14:textId="7A45F0E5" w:rsidR="00773918" w:rsidRPr="00B157AE" w:rsidRDefault="00773918" w:rsidP="00773918">
      <w:pPr>
        <w:pStyle w:val="Default"/>
        <w:jc w:val="both"/>
        <w:rPr>
          <w:color w:val="auto"/>
          <w:sz w:val="23"/>
          <w:szCs w:val="23"/>
        </w:rPr>
      </w:pPr>
      <w:r w:rsidRPr="00B157AE">
        <w:rPr>
          <w:color w:val="auto"/>
          <w:sz w:val="23"/>
          <w:szCs w:val="23"/>
        </w:rPr>
        <w:t>7.2. Проставляя отметку в поле «Принять условия Соглашения об использовании АСП» на сайте и осуществляя дальнейшее действия на Сайте, Заемщик присоединяется к условиям настоящего Соглашения. Заемщик может принять условия Соглашения только в полном объеме.</w:t>
      </w:r>
    </w:p>
    <w:p w14:paraId="2A8CAB42" w14:textId="77777777" w:rsidR="00171E04" w:rsidRDefault="00171E04" w:rsidP="00171E04">
      <w:pPr>
        <w:pStyle w:val="Default"/>
        <w:jc w:val="both"/>
        <w:rPr>
          <w:color w:val="auto"/>
          <w:sz w:val="23"/>
          <w:szCs w:val="23"/>
        </w:rPr>
      </w:pPr>
      <w:r>
        <w:rPr>
          <w:color w:val="auto"/>
          <w:sz w:val="23"/>
          <w:szCs w:val="23"/>
        </w:rPr>
        <w:t xml:space="preserve">7.2. Заёмщик принимает условия Соглашения только в полном объёме без изъятий и исключений. </w:t>
      </w:r>
    </w:p>
    <w:p w14:paraId="6602D985" w14:textId="3979B68A" w:rsidR="00171E04" w:rsidRDefault="00171E04" w:rsidP="001C0F11">
      <w:pPr>
        <w:pStyle w:val="Default"/>
        <w:jc w:val="both"/>
        <w:rPr>
          <w:color w:val="auto"/>
          <w:sz w:val="23"/>
          <w:szCs w:val="23"/>
        </w:rPr>
      </w:pPr>
      <w:r>
        <w:rPr>
          <w:color w:val="auto"/>
          <w:sz w:val="23"/>
          <w:szCs w:val="23"/>
        </w:rPr>
        <w:t xml:space="preserve">7.3. Общество вправе в одностороннем порядке изменять (дополнять) условия настоящего Соглашения. Новая редакция Соглашения доводится до сведения Заёмщиком посредством опубликования новой редакции соответствующего документа на Сайте за 10 (десять) дней до даты вступления ее в силу. В случае несогласия с внесенными в Соглашение изменениями, Заёмщик обязан известить Общество об отказе принять условия Соглашения в новой редакции. Соответствующее извещение направляется Обществу одним из способов, перечисленных в п. 5.1.3. Соглашения. </w:t>
      </w:r>
    </w:p>
    <w:p w14:paraId="165FB450" w14:textId="7F56CFA2" w:rsidR="00171E04" w:rsidRDefault="00171E04" w:rsidP="00171E04">
      <w:pPr>
        <w:pStyle w:val="Default"/>
        <w:jc w:val="both"/>
        <w:rPr>
          <w:color w:val="auto"/>
          <w:sz w:val="23"/>
          <w:szCs w:val="23"/>
        </w:rPr>
      </w:pPr>
      <w:r>
        <w:rPr>
          <w:b/>
          <w:bCs/>
          <w:color w:val="auto"/>
          <w:sz w:val="23"/>
          <w:szCs w:val="23"/>
        </w:rPr>
        <w:t xml:space="preserve">8. </w:t>
      </w:r>
      <w:r w:rsidR="00B157AE" w:rsidRPr="00B157AE">
        <w:rPr>
          <w:b/>
          <w:bCs/>
          <w:color w:val="auto"/>
        </w:rPr>
        <w:t>ЗАКЛЮЧИТЕЛЬНЫЕ ПОЛОЖЕНИЯ.</w:t>
      </w:r>
      <w:r w:rsidR="00B157AE">
        <w:rPr>
          <w:b/>
          <w:bCs/>
          <w:color w:val="auto"/>
          <w:sz w:val="23"/>
          <w:szCs w:val="23"/>
        </w:rPr>
        <w:t xml:space="preserve"> </w:t>
      </w:r>
    </w:p>
    <w:p w14:paraId="7095113D" w14:textId="77777777" w:rsidR="00171E04" w:rsidRDefault="00171E04" w:rsidP="00171E04">
      <w:pPr>
        <w:pStyle w:val="Default"/>
        <w:jc w:val="both"/>
        <w:rPr>
          <w:color w:val="auto"/>
          <w:sz w:val="23"/>
          <w:szCs w:val="23"/>
        </w:rPr>
      </w:pPr>
      <w:r>
        <w:rPr>
          <w:color w:val="auto"/>
          <w:sz w:val="23"/>
          <w:szCs w:val="23"/>
        </w:rPr>
        <w:t xml:space="preserve">8.1. Соглашение сохраняет свою юридическую силу на протяжении всего периода использования Заёмщиком Сервиса. </w:t>
      </w:r>
    </w:p>
    <w:p w14:paraId="21C3497F" w14:textId="77777777" w:rsidR="00E500B8" w:rsidRDefault="00171E04" w:rsidP="0055228F">
      <w:pPr>
        <w:spacing w:after="0"/>
        <w:jc w:val="both"/>
      </w:pPr>
      <w:r w:rsidRPr="00773918">
        <w:rPr>
          <w:rFonts w:ascii="Times New Roman" w:hAnsi="Times New Roman" w:cs="Times New Roman"/>
          <w:sz w:val="23"/>
          <w:szCs w:val="23"/>
        </w:rPr>
        <w:t>8.2.</w:t>
      </w:r>
      <w:r>
        <w:rPr>
          <w:sz w:val="23"/>
          <w:szCs w:val="23"/>
        </w:rPr>
        <w:t xml:space="preserve"> </w:t>
      </w:r>
      <w:r w:rsidRPr="00773918">
        <w:rPr>
          <w:rFonts w:ascii="Times New Roman" w:hAnsi="Times New Roman" w:cs="Times New Roman"/>
          <w:sz w:val="23"/>
          <w:szCs w:val="23"/>
        </w:rPr>
        <w:t>После прекращения действия настоящего Соглашения Заёмщик не имеет права использовать Сайт в целях заключения, исполнения или прекращения Договора займа.</w:t>
      </w:r>
    </w:p>
    <w:sectPr w:rsidR="00E500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7EF08D"/>
    <w:multiLevelType w:val="hybridMultilevel"/>
    <w:tmpl w:val="627B0C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7AA41"/>
    <w:multiLevelType w:val="hybridMultilevel"/>
    <w:tmpl w:val="49776C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1064F5"/>
    <w:multiLevelType w:val="multilevel"/>
    <w:tmpl w:val="D486B0E0"/>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04"/>
    <w:rsid w:val="000C0EAD"/>
    <w:rsid w:val="00142201"/>
    <w:rsid w:val="00171E04"/>
    <w:rsid w:val="001C0F11"/>
    <w:rsid w:val="003024F5"/>
    <w:rsid w:val="00506BD6"/>
    <w:rsid w:val="0055228F"/>
    <w:rsid w:val="005A0538"/>
    <w:rsid w:val="00684297"/>
    <w:rsid w:val="00743194"/>
    <w:rsid w:val="00773918"/>
    <w:rsid w:val="007B3C35"/>
    <w:rsid w:val="008706C2"/>
    <w:rsid w:val="00A45F59"/>
    <w:rsid w:val="00AA6523"/>
    <w:rsid w:val="00B157AE"/>
    <w:rsid w:val="00E20D5B"/>
    <w:rsid w:val="00E500B8"/>
    <w:rsid w:val="00EB5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691D"/>
  <w15:docId w15:val="{9E60CC04-4B7D-4BC7-9CA2-67084094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1E0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1"/>
    <w:qFormat/>
    <w:rsid w:val="00171E04"/>
    <w:pPr>
      <w:widowControl w:val="0"/>
      <w:ind w:left="720"/>
      <w:contextualSpacing/>
    </w:pPr>
    <w:rPr>
      <w:lang w:val="en-US"/>
    </w:rPr>
  </w:style>
  <w:style w:type="character" w:styleId="a4">
    <w:name w:val="Hyperlink"/>
    <w:basedOn w:val="a0"/>
    <w:uiPriority w:val="99"/>
    <w:unhideWhenUsed/>
    <w:rsid w:val="005522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2097</Words>
  <Characters>11954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Шишулина Наталья</cp:lastModifiedBy>
  <cp:revision>7</cp:revision>
  <cp:lastPrinted>2020-10-28T11:52:00Z</cp:lastPrinted>
  <dcterms:created xsi:type="dcterms:W3CDTF">2020-05-19T13:32:00Z</dcterms:created>
  <dcterms:modified xsi:type="dcterms:W3CDTF">2020-10-29T05:50:00Z</dcterms:modified>
</cp:coreProperties>
</file>